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686" w:rsidRPr="006D0686" w:rsidRDefault="006D0686" w:rsidP="006D068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6D0686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6D0686" w:rsidRPr="006D0686" w:rsidRDefault="006D0686" w:rsidP="006D068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6D0686">
        <w:rPr>
          <w:rFonts w:eastAsia="Calibri"/>
          <w:color w:val="000000"/>
          <w:sz w:val="28"/>
          <w:szCs w:val="22"/>
          <w:lang w:eastAsia="en-US"/>
        </w:rPr>
        <w:t>‌</w:t>
      </w:r>
      <w:bookmarkStart w:id="0" w:name="af5b5167-7099-47ec-9866-9052e784200d"/>
      <w:r w:rsidRPr="006D0686">
        <w:rPr>
          <w:rFonts w:eastAsia="Calibri"/>
          <w:color w:val="000000"/>
          <w:sz w:val="28"/>
          <w:szCs w:val="22"/>
          <w:lang w:eastAsia="en-US"/>
        </w:rPr>
        <w:t>Министерство образования Ставропольского края</w:t>
      </w:r>
      <w:bookmarkEnd w:id="0"/>
      <w:r w:rsidRPr="006D0686">
        <w:rPr>
          <w:rFonts w:eastAsia="Calibri"/>
          <w:color w:val="000000"/>
          <w:sz w:val="28"/>
          <w:szCs w:val="22"/>
          <w:lang w:eastAsia="en-US"/>
        </w:rPr>
        <w:t>‌‌</w:t>
      </w:r>
    </w:p>
    <w:p w:rsidR="006D0686" w:rsidRPr="006D0686" w:rsidRDefault="006D0686" w:rsidP="006D068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6D0686">
        <w:rPr>
          <w:rFonts w:eastAsia="Calibri"/>
          <w:color w:val="000000"/>
          <w:sz w:val="28"/>
          <w:szCs w:val="22"/>
          <w:lang w:eastAsia="en-US"/>
        </w:rPr>
        <w:t>‌</w:t>
      </w:r>
      <w:bookmarkStart w:id="1" w:name="dc3cea46-96ed-491e-818a-be2785bad2e9"/>
      <w:r w:rsidRPr="006D0686">
        <w:rPr>
          <w:rFonts w:eastAsia="Calibri"/>
          <w:color w:val="000000"/>
          <w:sz w:val="28"/>
          <w:szCs w:val="22"/>
          <w:lang w:eastAsia="en-US"/>
        </w:rPr>
        <w:t>Управление образования г. Невинномысска</w:t>
      </w:r>
      <w:bookmarkEnd w:id="1"/>
      <w:r w:rsidRPr="006D0686">
        <w:rPr>
          <w:rFonts w:eastAsia="Calibri"/>
          <w:color w:val="000000"/>
          <w:sz w:val="28"/>
          <w:szCs w:val="22"/>
          <w:lang w:eastAsia="en-US"/>
        </w:rPr>
        <w:t>‌​</w:t>
      </w:r>
    </w:p>
    <w:p w:rsidR="006D0686" w:rsidRPr="006D0686" w:rsidRDefault="006D0686" w:rsidP="006D0686">
      <w:pPr>
        <w:spacing w:line="276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6D0686">
        <w:rPr>
          <w:rFonts w:eastAsia="Calibri"/>
          <w:color w:val="000000"/>
          <w:sz w:val="28"/>
          <w:szCs w:val="22"/>
          <w:lang w:eastAsia="en-US"/>
        </w:rPr>
        <w:t>МБОУ гимназия № 10 ЛИК г. Невинномысска</w:t>
      </w:r>
    </w:p>
    <w:p w:rsidR="006D0686" w:rsidRPr="006D0686" w:rsidRDefault="006D0686" w:rsidP="006D068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6D0686" w:rsidRPr="006D0686" w:rsidRDefault="006D0686" w:rsidP="006D068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:rsidR="006D0686" w:rsidRPr="006D0686" w:rsidRDefault="006D0686" w:rsidP="006D068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31" w:type="dxa"/>
        <w:tblLook w:val="04A0" w:firstRow="1" w:lastRow="0" w:firstColumn="1" w:lastColumn="0" w:noHBand="0" w:noVBand="1"/>
      </w:tblPr>
      <w:tblGrid>
        <w:gridCol w:w="3243"/>
        <w:gridCol w:w="3244"/>
        <w:gridCol w:w="3244"/>
      </w:tblGrid>
      <w:tr w:rsidR="006D0686" w:rsidRPr="006D0686" w:rsidTr="00B10999">
        <w:trPr>
          <w:trHeight w:val="3959"/>
        </w:trPr>
        <w:tc>
          <w:tcPr>
            <w:tcW w:w="3243" w:type="dxa"/>
          </w:tcPr>
          <w:p w:rsidR="006D0686" w:rsidRPr="006D0686" w:rsidRDefault="006D0686" w:rsidP="006D0686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6D0686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D0686">
              <w:rPr>
                <w:color w:val="000000"/>
                <w:sz w:val="28"/>
                <w:szCs w:val="28"/>
                <w:lang w:eastAsia="en-US"/>
              </w:rPr>
              <w:t>на</w:t>
            </w:r>
            <w:proofErr w:type="gramEnd"/>
            <w:r w:rsidRPr="006D0686">
              <w:rPr>
                <w:color w:val="000000"/>
                <w:sz w:val="28"/>
                <w:szCs w:val="28"/>
                <w:lang w:eastAsia="en-US"/>
              </w:rPr>
              <w:t xml:space="preserve"> заседании кафедры физико-математического образования МБОУ гимназии № 10 ЛИК</w:t>
            </w:r>
          </w:p>
          <w:p w:rsidR="006D0686" w:rsidRPr="006D0686" w:rsidRDefault="006D0686" w:rsidP="006D0686">
            <w:pPr>
              <w:autoSpaceDE w:val="0"/>
              <w:autoSpaceDN w:val="0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 xml:space="preserve">Протокол № 1 </w:t>
            </w:r>
          </w:p>
          <w:p w:rsidR="006D0686" w:rsidRPr="006D0686" w:rsidRDefault="006D0686" w:rsidP="006D0686">
            <w:pPr>
              <w:autoSpaceDE w:val="0"/>
              <w:autoSpaceDN w:val="0"/>
              <w:rPr>
                <w:color w:val="000000"/>
                <w:szCs w:val="24"/>
                <w:lang w:eastAsia="en-US"/>
              </w:rPr>
            </w:pPr>
            <w:proofErr w:type="gramStart"/>
            <w:r w:rsidRPr="006D0686">
              <w:rPr>
                <w:color w:val="000000"/>
                <w:szCs w:val="24"/>
                <w:lang w:eastAsia="en-US"/>
              </w:rPr>
              <w:t>от</w:t>
            </w:r>
            <w:proofErr w:type="gramEnd"/>
            <w:r w:rsidRPr="006D0686">
              <w:rPr>
                <w:color w:val="000000"/>
                <w:szCs w:val="24"/>
                <w:lang w:eastAsia="en-US"/>
              </w:rPr>
              <w:t xml:space="preserve"> «30» августа   2023 г.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/>
              <w:jc w:val="both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3244" w:type="dxa"/>
          </w:tcPr>
          <w:p w:rsidR="006D0686" w:rsidRPr="006D0686" w:rsidRDefault="006D0686" w:rsidP="006D068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686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686">
              <w:rPr>
                <w:color w:val="000000"/>
                <w:sz w:val="28"/>
                <w:szCs w:val="28"/>
                <w:lang w:eastAsia="en-US"/>
              </w:rPr>
              <w:t>Заведующий кафедрой физико-математического образования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 xml:space="preserve">________________________ </w:t>
            </w:r>
          </w:p>
          <w:p w:rsidR="006D0686" w:rsidRPr="006D0686" w:rsidRDefault="006D0686" w:rsidP="006D0686">
            <w:pPr>
              <w:autoSpaceDE w:val="0"/>
              <w:autoSpaceDN w:val="0"/>
              <w:jc w:val="right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>Ю.Ф. Северова</w:t>
            </w:r>
          </w:p>
          <w:p w:rsidR="006D0686" w:rsidRPr="006D0686" w:rsidRDefault="006D0686" w:rsidP="006D0686">
            <w:pPr>
              <w:autoSpaceDE w:val="0"/>
              <w:autoSpaceDN w:val="0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>«30» августа   2023 г.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/>
              <w:jc w:val="both"/>
              <w:rPr>
                <w:color w:val="000000"/>
                <w:szCs w:val="24"/>
                <w:lang w:eastAsia="en-US"/>
              </w:rPr>
            </w:pPr>
          </w:p>
        </w:tc>
        <w:tc>
          <w:tcPr>
            <w:tcW w:w="3244" w:type="dxa"/>
          </w:tcPr>
          <w:p w:rsidR="006D0686" w:rsidRPr="006D0686" w:rsidRDefault="006D0686" w:rsidP="006D068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686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6D0686">
              <w:rPr>
                <w:color w:val="000000"/>
                <w:sz w:val="28"/>
                <w:szCs w:val="28"/>
                <w:lang w:eastAsia="en-US"/>
              </w:rPr>
              <w:t>Директор МБОУ гимназии № 10 ЛИК города Невинномысска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 xml:space="preserve">________________________ </w:t>
            </w:r>
          </w:p>
          <w:p w:rsidR="006D0686" w:rsidRPr="006D0686" w:rsidRDefault="006D0686" w:rsidP="006D0686">
            <w:pPr>
              <w:autoSpaceDE w:val="0"/>
              <w:autoSpaceDN w:val="0"/>
              <w:jc w:val="right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 xml:space="preserve">А.А. </w:t>
            </w:r>
            <w:proofErr w:type="spellStart"/>
            <w:r w:rsidRPr="006D0686">
              <w:rPr>
                <w:color w:val="000000"/>
                <w:szCs w:val="24"/>
                <w:lang w:eastAsia="en-US"/>
              </w:rPr>
              <w:t>Калкаев</w:t>
            </w:r>
            <w:proofErr w:type="spellEnd"/>
          </w:p>
          <w:p w:rsidR="006D0686" w:rsidRPr="006D0686" w:rsidRDefault="006D0686" w:rsidP="006D0686">
            <w:pPr>
              <w:autoSpaceDE w:val="0"/>
              <w:autoSpaceDN w:val="0"/>
              <w:rPr>
                <w:color w:val="000000"/>
                <w:szCs w:val="24"/>
                <w:lang w:eastAsia="en-US"/>
              </w:rPr>
            </w:pPr>
            <w:r w:rsidRPr="006D0686">
              <w:rPr>
                <w:color w:val="000000"/>
                <w:szCs w:val="24"/>
                <w:lang w:eastAsia="en-US"/>
              </w:rPr>
              <w:t xml:space="preserve">Приказ № 114 </w:t>
            </w:r>
          </w:p>
          <w:p w:rsidR="006D0686" w:rsidRPr="006D0686" w:rsidRDefault="006D0686" w:rsidP="006D0686">
            <w:pPr>
              <w:autoSpaceDE w:val="0"/>
              <w:autoSpaceDN w:val="0"/>
              <w:rPr>
                <w:color w:val="000000"/>
                <w:szCs w:val="24"/>
                <w:lang w:eastAsia="en-US"/>
              </w:rPr>
            </w:pPr>
            <w:proofErr w:type="gramStart"/>
            <w:r w:rsidRPr="006D0686">
              <w:rPr>
                <w:color w:val="000000"/>
                <w:szCs w:val="24"/>
                <w:lang w:eastAsia="en-US"/>
              </w:rPr>
              <w:t>от</w:t>
            </w:r>
            <w:proofErr w:type="gramEnd"/>
            <w:r w:rsidRPr="006D0686">
              <w:rPr>
                <w:color w:val="000000"/>
                <w:szCs w:val="24"/>
                <w:lang w:eastAsia="en-US"/>
              </w:rPr>
              <w:t xml:space="preserve"> «01» сентября   2023 г.</w:t>
            </w:r>
          </w:p>
          <w:p w:rsidR="006D0686" w:rsidRPr="006D0686" w:rsidRDefault="006D0686" w:rsidP="006D0686">
            <w:pPr>
              <w:autoSpaceDE w:val="0"/>
              <w:autoSpaceDN w:val="0"/>
              <w:spacing w:after="120"/>
              <w:jc w:val="both"/>
              <w:rPr>
                <w:color w:val="000000"/>
                <w:szCs w:val="24"/>
                <w:lang w:eastAsia="en-US"/>
              </w:rPr>
            </w:pPr>
          </w:p>
        </w:tc>
      </w:tr>
    </w:tbl>
    <w:p w:rsidR="00587FFD" w:rsidRPr="00326750" w:rsidRDefault="00587FFD" w:rsidP="006D0686"/>
    <w:p w:rsidR="00587FFD" w:rsidRPr="00326750" w:rsidRDefault="00587FFD" w:rsidP="00587FFD">
      <w:pPr>
        <w:ind w:left="120"/>
      </w:pPr>
    </w:p>
    <w:p w:rsidR="00587FFD" w:rsidRPr="00326750" w:rsidRDefault="00587FFD" w:rsidP="00587FFD">
      <w:pPr>
        <w:ind w:left="120"/>
      </w:pPr>
    </w:p>
    <w:p w:rsidR="00587FFD" w:rsidRPr="00326750" w:rsidRDefault="00587FFD" w:rsidP="00587FFD">
      <w:pPr>
        <w:ind w:left="120"/>
      </w:pPr>
    </w:p>
    <w:p w:rsidR="00587FFD" w:rsidRPr="00326750" w:rsidRDefault="00587FFD" w:rsidP="00587FFD">
      <w:pPr>
        <w:ind w:left="120"/>
      </w:pPr>
    </w:p>
    <w:p w:rsidR="00587FFD" w:rsidRPr="00326750" w:rsidRDefault="00587FFD" w:rsidP="00587FFD">
      <w:pPr>
        <w:spacing w:line="408" w:lineRule="auto"/>
        <w:ind w:left="120"/>
        <w:jc w:val="center"/>
      </w:pPr>
      <w:r w:rsidRPr="00326750">
        <w:rPr>
          <w:b/>
          <w:color w:val="000000"/>
          <w:sz w:val="28"/>
        </w:rPr>
        <w:t>РАБОЧАЯ ПРОГРАММА</w:t>
      </w:r>
    </w:p>
    <w:p w:rsidR="00587FFD" w:rsidRPr="00326750" w:rsidRDefault="00587FFD" w:rsidP="00587FFD">
      <w:pPr>
        <w:ind w:left="120"/>
        <w:jc w:val="center"/>
      </w:pPr>
    </w:p>
    <w:p w:rsidR="00587FFD" w:rsidRPr="00326750" w:rsidRDefault="00587FFD" w:rsidP="00587FFD">
      <w:pPr>
        <w:spacing w:line="408" w:lineRule="auto"/>
        <w:ind w:left="120"/>
        <w:jc w:val="center"/>
      </w:pPr>
      <w:r w:rsidRPr="00326750">
        <w:rPr>
          <w:b/>
          <w:color w:val="000000"/>
          <w:sz w:val="28"/>
        </w:rPr>
        <w:t>учебного курса «</w:t>
      </w:r>
      <w:r>
        <w:rPr>
          <w:b/>
          <w:color w:val="000000"/>
          <w:sz w:val="28"/>
        </w:rPr>
        <w:t>Математика</w:t>
      </w:r>
      <w:r w:rsidRPr="00326750">
        <w:rPr>
          <w:b/>
          <w:color w:val="000000"/>
          <w:sz w:val="28"/>
        </w:rPr>
        <w:t>»</w:t>
      </w:r>
    </w:p>
    <w:p w:rsidR="00587FFD" w:rsidRPr="005E7294" w:rsidRDefault="00587FFD" w:rsidP="00587FFD">
      <w:pPr>
        <w:spacing w:line="408" w:lineRule="auto"/>
        <w:ind w:left="120"/>
        <w:jc w:val="center"/>
      </w:pPr>
      <w:r w:rsidRPr="005E7294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11</w:t>
      </w:r>
      <w:r w:rsidRPr="005E7294">
        <w:rPr>
          <w:color w:val="000000"/>
          <w:sz w:val="28"/>
        </w:rPr>
        <w:t xml:space="preserve"> классов </w:t>
      </w:r>
    </w:p>
    <w:p w:rsidR="00587FFD" w:rsidRPr="005E7294" w:rsidRDefault="00587FFD" w:rsidP="00587FFD">
      <w:pPr>
        <w:ind w:left="120"/>
        <w:jc w:val="center"/>
      </w:pPr>
    </w:p>
    <w:p w:rsidR="00587FFD" w:rsidRPr="005E7294" w:rsidRDefault="00587FFD" w:rsidP="00587FFD">
      <w:pPr>
        <w:ind w:left="120"/>
        <w:jc w:val="center"/>
      </w:pPr>
    </w:p>
    <w:p w:rsidR="00587FFD" w:rsidRPr="005E7294" w:rsidRDefault="00587FFD" w:rsidP="00587FFD">
      <w:pPr>
        <w:ind w:left="120"/>
        <w:jc w:val="center"/>
      </w:pPr>
    </w:p>
    <w:p w:rsidR="00587FFD" w:rsidRPr="006D0686" w:rsidRDefault="006D0686" w:rsidP="006D0686">
      <w:pPr>
        <w:ind w:firstLine="2694"/>
        <w:jc w:val="center"/>
        <w:rPr>
          <w:sz w:val="28"/>
          <w:szCs w:val="32"/>
        </w:rPr>
      </w:pPr>
      <w:r w:rsidRPr="006D0686">
        <w:rPr>
          <w:sz w:val="28"/>
          <w:szCs w:val="32"/>
        </w:rPr>
        <w:t>Составитель: Пономарева Вера Константиновна</w:t>
      </w:r>
    </w:p>
    <w:p w:rsidR="00587FFD" w:rsidRDefault="00587FFD" w:rsidP="00DB3057">
      <w:pPr>
        <w:jc w:val="center"/>
        <w:rPr>
          <w:sz w:val="32"/>
          <w:szCs w:val="32"/>
        </w:rPr>
      </w:pPr>
    </w:p>
    <w:p w:rsidR="00587FFD" w:rsidRDefault="00587FFD" w:rsidP="00DB3057">
      <w:pPr>
        <w:jc w:val="center"/>
        <w:rPr>
          <w:sz w:val="32"/>
          <w:szCs w:val="32"/>
        </w:rPr>
      </w:pPr>
    </w:p>
    <w:p w:rsidR="00587FFD" w:rsidRDefault="00587FFD" w:rsidP="00DB3057">
      <w:pPr>
        <w:jc w:val="center"/>
        <w:rPr>
          <w:sz w:val="32"/>
          <w:szCs w:val="32"/>
        </w:rPr>
      </w:pPr>
    </w:p>
    <w:p w:rsidR="00587FFD" w:rsidRDefault="00587FFD" w:rsidP="00DB3057">
      <w:pPr>
        <w:jc w:val="center"/>
        <w:rPr>
          <w:sz w:val="32"/>
          <w:szCs w:val="32"/>
        </w:rPr>
      </w:pPr>
    </w:p>
    <w:p w:rsidR="00587FFD" w:rsidRDefault="00587FFD" w:rsidP="00DB3057">
      <w:pPr>
        <w:jc w:val="center"/>
        <w:rPr>
          <w:sz w:val="32"/>
          <w:szCs w:val="32"/>
        </w:rPr>
      </w:pPr>
    </w:p>
    <w:p w:rsidR="00587FFD" w:rsidRDefault="00587FFD" w:rsidP="00DB3057">
      <w:pPr>
        <w:jc w:val="center"/>
        <w:rPr>
          <w:sz w:val="32"/>
          <w:szCs w:val="32"/>
        </w:rPr>
      </w:pPr>
    </w:p>
    <w:p w:rsidR="006D0686" w:rsidRDefault="006D0686" w:rsidP="006D0686">
      <w:pPr>
        <w:ind w:left="120"/>
        <w:jc w:val="center"/>
        <w:rPr>
          <w:b/>
        </w:rPr>
        <w:sectPr w:rsidR="006D0686" w:rsidSect="00477DA9">
          <w:pgSz w:w="11906" w:h="16383"/>
          <w:pgMar w:top="1134" w:right="850" w:bottom="1134" w:left="1701" w:header="720" w:footer="720" w:gutter="0"/>
          <w:cols w:space="720"/>
        </w:sectPr>
      </w:pPr>
      <w:r>
        <w:rPr>
          <w:b/>
          <w:color w:val="000000"/>
          <w:sz w:val="28"/>
        </w:rPr>
        <w:t xml:space="preserve">Невинномысск </w:t>
      </w:r>
      <w:r>
        <w:rPr>
          <w:b/>
          <w:color w:val="000000"/>
          <w:sz w:val="28"/>
        </w:rPr>
        <w:t>2023</w:t>
      </w:r>
    </w:p>
    <w:p w:rsidR="00587FFD" w:rsidRDefault="00587FFD" w:rsidP="006D0686">
      <w:pPr>
        <w:rPr>
          <w:sz w:val="32"/>
          <w:szCs w:val="32"/>
        </w:rPr>
      </w:pPr>
    </w:p>
    <w:p w:rsidR="00DB3057" w:rsidRPr="0093094A" w:rsidRDefault="00DB3057" w:rsidP="00DB3057">
      <w:pPr>
        <w:jc w:val="center"/>
        <w:rPr>
          <w:sz w:val="32"/>
          <w:szCs w:val="32"/>
        </w:rPr>
      </w:pPr>
      <w:r w:rsidRPr="0093094A">
        <w:rPr>
          <w:sz w:val="32"/>
          <w:szCs w:val="32"/>
        </w:rPr>
        <w:t>Рабочая программа по математике</w:t>
      </w:r>
    </w:p>
    <w:p w:rsidR="00DB3057" w:rsidRPr="00FC297A" w:rsidRDefault="00DB3057" w:rsidP="00DB3057">
      <w:pPr>
        <w:rPr>
          <w:szCs w:val="24"/>
        </w:rPr>
      </w:pPr>
      <w:r w:rsidRPr="00FC297A">
        <w:rPr>
          <w:szCs w:val="24"/>
        </w:rPr>
        <w:t xml:space="preserve">К учебнику «Алгебра и начала анализа. 10-11 класс» авт. А.Г. Мордкович, Мнемозина, 2011; </w:t>
      </w:r>
    </w:p>
    <w:p w:rsidR="00DB3057" w:rsidRPr="00FC297A" w:rsidRDefault="00DB3057" w:rsidP="00DB3057">
      <w:pPr>
        <w:rPr>
          <w:szCs w:val="24"/>
        </w:rPr>
      </w:pPr>
      <w:r w:rsidRPr="00FC297A">
        <w:rPr>
          <w:szCs w:val="24"/>
        </w:rPr>
        <w:t xml:space="preserve"> «Геометрия 10 – 11» авт. Л.С. </w:t>
      </w:r>
      <w:proofErr w:type="spellStart"/>
      <w:r w:rsidRPr="00FC297A">
        <w:rPr>
          <w:szCs w:val="24"/>
        </w:rPr>
        <w:t>Атанасян</w:t>
      </w:r>
      <w:proofErr w:type="spellEnd"/>
      <w:r w:rsidRPr="00FC297A">
        <w:rPr>
          <w:szCs w:val="24"/>
        </w:rPr>
        <w:t>, Просвещение, 2010.</w:t>
      </w:r>
    </w:p>
    <w:p w:rsidR="00DB3057" w:rsidRDefault="00DB3057" w:rsidP="00DB3057">
      <w:pPr>
        <w:rPr>
          <w:szCs w:val="24"/>
        </w:rPr>
      </w:pPr>
      <w:r w:rsidRPr="00FC297A">
        <w:rPr>
          <w:szCs w:val="24"/>
        </w:rPr>
        <w:t>Класс: 11</w:t>
      </w:r>
      <w:r w:rsidR="00F54124">
        <w:rPr>
          <w:szCs w:val="24"/>
        </w:rPr>
        <w:t xml:space="preserve"> Б</w:t>
      </w:r>
    </w:p>
    <w:p w:rsidR="00DB3057" w:rsidRPr="00FC297A" w:rsidRDefault="00DB3057" w:rsidP="00DB3057">
      <w:pPr>
        <w:rPr>
          <w:szCs w:val="24"/>
        </w:rPr>
      </w:pPr>
      <w:r w:rsidRPr="00FC297A">
        <w:rPr>
          <w:szCs w:val="24"/>
        </w:rPr>
        <w:t>Коли</w:t>
      </w:r>
      <w:r>
        <w:rPr>
          <w:szCs w:val="24"/>
        </w:rPr>
        <w:t>чество часов: на учебный год-136, в неделю-4</w:t>
      </w:r>
      <w:r w:rsidRPr="00FC297A">
        <w:rPr>
          <w:szCs w:val="24"/>
        </w:rPr>
        <w:t>.</w:t>
      </w:r>
    </w:p>
    <w:p w:rsidR="00DB3057" w:rsidRDefault="00DB3057" w:rsidP="00DB3057">
      <w:pPr>
        <w:rPr>
          <w:szCs w:val="24"/>
        </w:rPr>
      </w:pPr>
      <w:r w:rsidRPr="00FC297A">
        <w:rPr>
          <w:szCs w:val="24"/>
        </w:rPr>
        <w:t>Плановых контрольных работ-10</w:t>
      </w:r>
    </w:p>
    <w:p w:rsidR="00F54124" w:rsidRDefault="00F54124" w:rsidP="00DB3057">
      <w:pPr>
        <w:rPr>
          <w:szCs w:val="24"/>
        </w:rPr>
      </w:pPr>
      <w:r>
        <w:rPr>
          <w:szCs w:val="24"/>
        </w:rPr>
        <w:t>Класс: 11 В</w:t>
      </w:r>
    </w:p>
    <w:p w:rsidR="00F54124" w:rsidRPr="00FC297A" w:rsidRDefault="00F54124" w:rsidP="00F54124">
      <w:pPr>
        <w:rPr>
          <w:szCs w:val="24"/>
        </w:rPr>
      </w:pPr>
      <w:r w:rsidRPr="00FC297A">
        <w:rPr>
          <w:szCs w:val="24"/>
        </w:rPr>
        <w:t>Коли</w:t>
      </w:r>
      <w:r>
        <w:rPr>
          <w:szCs w:val="24"/>
        </w:rPr>
        <w:t>чество часов: на учебный год-204, в неделю-6</w:t>
      </w:r>
      <w:r w:rsidRPr="00FC297A">
        <w:rPr>
          <w:szCs w:val="24"/>
        </w:rPr>
        <w:t>.</w:t>
      </w:r>
    </w:p>
    <w:p w:rsidR="00F54124" w:rsidRDefault="00F54124" w:rsidP="00F54124">
      <w:pPr>
        <w:rPr>
          <w:szCs w:val="24"/>
        </w:rPr>
      </w:pPr>
      <w:r w:rsidRPr="00FC297A">
        <w:rPr>
          <w:szCs w:val="24"/>
        </w:rPr>
        <w:t>Плановых контрольных работ-1</w:t>
      </w:r>
      <w:r>
        <w:rPr>
          <w:szCs w:val="24"/>
        </w:rPr>
        <w:t>1</w:t>
      </w:r>
    </w:p>
    <w:p w:rsidR="00F54124" w:rsidRDefault="00F54124" w:rsidP="00DB3057">
      <w:pPr>
        <w:rPr>
          <w:szCs w:val="24"/>
        </w:rPr>
      </w:pPr>
    </w:p>
    <w:p w:rsidR="00DB3057" w:rsidRPr="00FC297A" w:rsidRDefault="00DB3057" w:rsidP="00DB3057">
      <w:pPr>
        <w:rPr>
          <w:szCs w:val="24"/>
        </w:rPr>
      </w:pPr>
    </w:p>
    <w:p w:rsidR="00DB3057" w:rsidRDefault="00DB3057" w:rsidP="00DB3057">
      <w:pPr>
        <w:pStyle w:val="2"/>
      </w:pPr>
      <w:r>
        <w:t xml:space="preserve">1.Пояснительная записка </w:t>
      </w:r>
    </w:p>
    <w:p w:rsidR="00DB3057" w:rsidRDefault="00DB3057" w:rsidP="00F54124">
      <w:pPr>
        <w:pStyle w:val="2"/>
        <w:jc w:val="left"/>
        <w:rPr>
          <w:b w:val="0"/>
        </w:rPr>
      </w:pPr>
      <w:r w:rsidRPr="00D17239">
        <w:rPr>
          <w:b w:val="0"/>
        </w:rPr>
        <w:t xml:space="preserve">Рабочая программа по математике для 11 классов составлена на основе Фундаментального ядра общего образования </w:t>
      </w:r>
      <w:r>
        <w:rPr>
          <w:b w:val="0"/>
        </w:rPr>
        <w:t xml:space="preserve">и в соответствии с </w:t>
      </w:r>
      <w:proofErr w:type="spellStart"/>
      <w:r>
        <w:rPr>
          <w:b w:val="0"/>
        </w:rPr>
        <w:t>требованиями</w:t>
      </w:r>
      <w:r w:rsidRPr="00D17239">
        <w:rPr>
          <w:b w:val="0"/>
        </w:rPr>
        <w:t>ФГОС</w:t>
      </w:r>
      <w:proofErr w:type="spellEnd"/>
      <w:r w:rsidRPr="00D17239">
        <w:rPr>
          <w:b w:val="0"/>
        </w:rPr>
        <w:t xml:space="preserve"> к структуре и результатам освоения основных образовательных программ среднего общего образования, примерных авторских программ по алгебре и началам математического анализа для 10-11 классов (авторы И.И. Зубарева, А.Г. Мордкович изд. Мнемозина 2015г.), рабочих программ по геометрии для 10-11 классов общеобразовательных организаций базовый и углубленный уровни (составитель Т.А. </w:t>
      </w:r>
      <w:proofErr w:type="spellStart"/>
      <w:r w:rsidRPr="00D17239">
        <w:rPr>
          <w:b w:val="0"/>
        </w:rPr>
        <w:t>Бурмистрова</w:t>
      </w:r>
      <w:proofErr w:type="spellEnd"/>
      <w:r w:rsidRPr="00D17239">
        <w:rPr>
          <w:b w:val="0"/>
        </w:rPr>
        <w:t xml:space="preserve"> изд. Просвещение 2018г.). Рабочая программа по математике ориентирована на использование комплекта из двух книг: Алгебра и начала анализа. 11 класс. Часть 1. Учебник (базовый) А.Г.Мордкович и др. Алгебра и начала анализа. Часть 2. Задачник (базовый) и учебника «Геометрия. 10-11 классы» Л.С. </w:t>
      </w:r>
      <w:proofErr w:type="spellStart"/>
      <w:r w:rsidRPr="00D17239">
        <w:rPr>
          <w:b w:val="0"/>
        </w:rPr>
        <w:t>Атанасян</w:t>
      </w:r>
      <w:proofErr w:type="spellEnd"/>
      <w:r w:rsidRPr="00D17239">
        <w:rPr>
          <w:b w:val="0"/>
        </w:rPr>
        <w:t xml:space="preserve">. </w:t>
      </w:r>
    </w:p>
    <w:p w:rsidR="00F54124" w:rsidRPr="00F54124" w:rsidRDefault="00F54124" w:rsidP="00F54124"/>
    <w:p w:rsidR="00DB3057" w:rsidRPr="00FC297A" w:rsidRDefault="00DB3057" w:rsidP="00DB3057">
      <w:pPr>
        <w:pStyle w:val="4"/>
        <w:ind w:left="0"/>
        <w:rPr>
          <w:szCs w:val="24"/>
        </w:rPr>
      </w:pPr>
      <w:r w:rsidRPr="00FC297A">
        <w:rPr>
          <w:szCs w:val="24"/>
        </w:rPr>
        <w:t xml:space="preserve">Содержание курса. </w:t>
      </w:r>
    </w:p>
    <w:p w:rsidR="00DB3057" w:rsidRPr="00FC297A" w:rsidRDefault="00DB3057" w:rsidP="00DB3057">
      <w:pPr>
        <w:rPr>
          <w:b/>
          <w:szCs w:val="24"/>
        </w:rPr>
      </w:pPr>
      <w:r w:rsidRPr="00FC297A">
        <w:rPr>
          <w:b/>
          <w:szCs w:val="24"/>
        </w:rPr>
        <w:t>Алгебра и начала анализа.</w:t>
      </w:r>
    </w:p>
    <w:p w:rsidR="00DB3057" w:rsidRPr="00FC297A" w:rsidRDefault="00DB3057" w:rsidP="00DB3057">
      <w:pPr>
        <w:rPr>
          <w:szCs w:val="24"/>
        </w:rPr>
      </w:pPr>
      <w:r w:rsidRPr="00FC297A">
        <w:rPr>
          <w:b/>
          <w:szCs w:val="24"/>
        </w:rPr>
        <w:t xml:space="preserve">Повторение. </w:t>
      </w:r>
      <w:r w:rsidRPr="00FC297A">
        <w:rPr>
          <w:szCs w:val="24"/>
        </w:rPr>
        <w:t>Тригонометрические функции. Тригонометрические уравнения. Производная.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>
        <w:rPr>
          <w:b/>
          <w:szCs w:val="24"/>
        </w:rPr>
        <w:t>Корни и с</w:t>
      </w:r>
      <w:r w:rsidRPr="00FC297A">
        <w:rPr>
          <w:b/>
          <w:szCs w:val="24"/>
        </w:rPr>
        <w:t xml:space="preserve">тепени. </w:t>
      </w:r>
      <w:r>
        <w:rPr>
          <w:szCs w:val="24"/>
        </w:rPr>
        <w:t>К</w:t>
      </w:r>
      <w:r w:rsidRPr="00FC297A">
        <w:rPr>
          <w:szCs w:val="24"/>
        </w:rPr>
        <w:t>ор</w:t>
      </w:r>
      <w:r>
        <w:rPr>
          <w:szCs w:val="24"/>
        </w:rPr>
        <w:t>ень степени</w:t>
      </w:r>
      <w:r w:rsidRPr="00FC297A">
        <w:rPr>
          <w:i/>
          <w:szCs w:val="24"/>
          <w:lang w:val="en-US"/>
        </w:rPr>
        <w:t>n</w:t>
      </w:r>
      <w:r w:rsidRPr="003C66D8">
        <w:rPr>
          <w:szCs w:val="24"/>
        </w:rPr>
        <w:t>&gt;</w:t>
      </w:r>
      <w:r>
        <w:rPr>
          <w:szCs w:val="24"/>
        </w:rPr>
        <w:t>1 и его свойства. Степень с рациональным показателем и её свойства. Понятие о степени с действительным показателем. Свойства степени с действительным показателем.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 w:rsidRPr="00202B24">
        <w:rPr>
          <w:b/>
          <w:szCs w:val="24"/>
        </w:rPr>
        <w:t>Логарифм.</w:t>
      </w:r>
      <w:r>
        <w:rPr>
          <w:szCs w:val="24"/>
        </w:rPr>
        <w:t xml:space="preserve"> Логарифм числа. Основное логарифмическое тождество. Логарифм произведения, частного, степени: переход к новому основанию. Десятичный и натуральный логарифмы, число </w:t>
      </w:r>
      <w:r>
        <w:rPr>
          <w:szCs w:val="24"/>
          <w:lang w:val="en-US"/>
        </w:rPr>
        <w:t>e</w:t>
      </w:r>
      <w:r>
        <w:rPr>
          <w:szCs w:val="24"/>
        </w:rPr>
        <w:t>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 w:rsidRPr="0088622F">
        <w:rPr>
          <w:b/>
          <w:szCs w:val="24"/>
        </w:rPr>
        <w:t>Преобразование простейших выражений</w:t>
      </w:r>
      <w:r>
        <w:rPr>
          <w:szCs w:val="24"/>
        </w:rPr>
        <w:t>, включающих арифметические операции, а также операцию возведения в степень и операцию логарифмирования.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 w:rsidRPr="00202B24">
        <w:rPr>
          <w:b/>
          <w:szCs w:val="24"/>
        </w:rPr>
        <w:t>Функции.</w:t>
      </w:r>
      <w:r>
        <w:rPr>
          <w:szCs w:val="24"/>
        </w:rPr>
        <w:t xml:space="preserve"> Степенная функция с натуральным показателем, её свойства и график.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>
        <w:rPr>
          <w:szCs w:val="24"/>
        </w:rPr>
        <w:t>Вертикальные и горизонтальные асимптоты графиков.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>
        <w:rPr>
          <w:szCs w:val="24"/>
        </w:rPr>
        <w:t>Показательная функция (экспонента), её свойства и график.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>
        <w:rPr>
          <w:szCs w:val="24"/>
        </w:rPr>
        <w:t xml:space="preserve">Логарифмическая функция, её свойства и график.   </w:t>
      </w:r>
    </w:p>
    <w:p w:rsidR="00DB3057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 w:rsidRPr="00993CAD">
        <w:rPr>
          <w:b/>
          <w:bCs/>
          <w:szCs w:val="24"/>
        </w:rPr>
        <w:t>Понятие об определённом интеграле как площади криволинейной трапеции.</w:t>
      </w:r>
      <w:r w:rsidR="00F54124">
        <w:rPr>
          <w:b/>
          <w:bCs/>
          <w:szCs w:val="24"/>
        </w:rPr>
        <w:t xml:space="preserve"> </w:t>
      </w:r>
      <w:r w:rsidRPr="00993CAD">
        <w:rPr>
          <w:szCs w:val="24"/>
        </w:rPr>
        <w:t>Первообразная. Формула Ньютона-Лейбница. Примеры применения интеграла в физике и геометрии. Вторая производная и её физический смысл.</w:t>
      </w:r>
    </w:p>
    <w:p w:rsidR="00DB3057" w:rsidRPr="00993CAD" w:rsidRDefault="00DB3057" w:rsidP="00DB3057">
      <w:pPr>
        <w:tabs>
          <w:tab w:val="left" w:pos="10800"/>
        </w:tabs>
        <w:suppressAutoHyphens/>
        <w:autoSpaceDE w:val="0"/>
        <w:autoSpaceDN w:val="0"/>
        <w:adjustRightInd w:val="0"/>
        <w:ind w:right="-56"/>
        <w:jc w:val="both"/>
        <w:rPr>
          <w:szCs w:val="24"/>
        </w:rPr>
      </w:pPr>
      <w:r w:rsidRPr="00993CAD">
        <w:rPr>
          <w:b/>
          <w:szCs w:val="24"/>
        </w:rPr>
        <w:t>Уравнения и неравенства</w:t>
      </w:r>
      <w:r w:rsidRPr="00FC297A">
        <w:rPr>
          <w:szCs w:val="24"/>
        </w:rPr>
        <w:t xml:space="preserve">. </w:t>
      </w:r>
      <w:r w:rsidRPr="00993CAD">
        <w:rPr>
          <w:szCs w:val="24"/>
        </w:rPr>
        <w:t xml:space="preserve">Решение рациональных, показательных, логарифмических уравнений и неравенств. Решение иррациональных уравнений. Основные приёмы решения систем уравнений: подстановка, алгебраическое сложение, введение новых переменных. Равносильность уравнений, </w:t>
      </w:r>
      <w:proofErr w:type="spellStart"/>
      <w:proofErr w:type="gramStart"/>
      <w:r w:rsidRPr="00993CAD">
        <w:rPr>
          <w:szCs w:val="24"/>
        </w:rPr>
        <w:t>неравенств,систем</w:t>
      </w:r>
      <w:proofErr w:type="spellEnd"/>
      <w:proofErr w:type="gramEnd"/>
      <w:r w:rsidRPr="00993CAD">
        <w:rPr>
          <w:szCs w:val="24"/>
        </w:rPr>
        <w:t>.</w:t>
      </w:r>
      <w:r>
        <w:rPr>
          <w:szCs w:val="24"/>
        </w:rPr>
        <w:t xml:space="preserve"> Решение простейших систем уравнений с двумя неизвестными. Решение систем неравенств с одной переменной. Использование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неравенств с </w:t>
      </w:r>
      <w:r>
        <w:rPr>
          <w:szCs w:val="24"/>
        </w:rPr>
        <w:lastRenderedPageBreak/>
        <w:t xml:space="preserve">двумя переменными и их систем. Применение  математических методов для решения содержательных задач из различных областей науки и практики. Интерпретация результата, учёт реальных ограничений.     </w:t>
      </w:r>
    </w:p>
    <w:p w:rsidR="00DB3057" w:rsidRPr="00FC297A" w:rsidRDefault="00DB3057" w:rsidP="00DB3057">
      <w:pPr>
        <w:tabs>
          <w:tab w:val="left" w:pos="705"/>
        </w:tabs>
        <w:autoSpaceDE w:val="0"/>
        <w:autoSpaceDN w:val="0"/>
        <w:adjustRightInd w:val="0"/>
        <w:jc w:val="both"/>
        <w:rPr>
          <w:b/>
          <w:bCs/>
          <w:szCs w:val="24"/>
        </w:rPr>
      </w:pPr>
      <w:r w:rsidRPr="00FC297A">
        <w:rPr>
          <w:b/>
          <w:bCs/>
          <w:szCs w:val="24"/>
        </w:rPr>
        <w:t xml:space="preserve">Элементы комбинаторики, статистики и теории вероятностей. </w:t>
      </w:r>
      <w:r w:rsidRPr="00FC297A">
        <w:rPr>
          <w:szCs w:val="24"/>
        </w:rPr>
        <w:t>Табличное и графическое представление данных. Числовые характеристики рядов данных. Поочередный и одновременный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биномиальных коэффициентов. Треугольник Паскаля. Элементарные и сложные события. Рассмотрение случаев и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</w:t>
      </w:r>
      <w:r>
        <w:rPr>
          <w:szCs w:val="24"/>
        </w:rPr>
        <w:t xml:space="preserve"> Решение практических задач с применением вероятностных методов.   </w:t>
      </w:r>
    </w:p>
    <w:p w:rsidR="00DB3057" w:rsidRPr="00FC297A" w:rsidRDefault="00DB3057" w:rsidP="00DB3057">
      <w:pPr>
        <w:pStyle w:val="4"/>
        <w:tabs>
          <w:tab w:val="left" w:pos="10800"/>
        </w:tabs>
        <w:ind w:left="0" w:right="-56"/>
        <w:jc w:val="both"/>
        <w:rPr>
          <w:b w:val="0"/>
          <w:bCs w:val="0"/>
          <w:szCs w:val="24"/>
        </w:rPr>
      </w:pPr>
      <w:r w:rsidRPr="00FC297A">
        <w:rPr>
          <w:bCs w:val="0"/>
          <w:szCs w:val="24"/>
        </w:rPr>
        <w:t>Геометрия</w:t>
      </w:r>
      <w:r w:rsidRPr="00FC297A">
        <w:rPr>
          <w:b w:val="0"/>
          <w:bCs w:val="0"/>
          <w:szCs w:val="24"/>
        </w:rPr>
        <w:t>.</w:t>
      </w:r>
      <w:r w:rsidRPr="00FC297A">
        <w:rPr>
          <w:b w:val="0"/>
          <w:bCs w:val="0"/>
          <w:szCs w:val="24"/>
        </w:rPr>
        <w:tab/>
      </w:r>
    </w:p>
    <w:p w:rsidR="00DB3057" w:rsidRPr="00FC297A" w:rsidRDefault="00DB3057" w:rsidP="00DB3057">
      <w:pPr>
        <w:pStyle w:val="a4"/>
        <w:widowControl w:val="0"/>
        <w:ind w:firstLine="0"/>
        <w:rPr>
          <w:b/>
          <w:i/>
          <w:sz w:val="24"/>
          <w:szCs w:val="24"/>
        </w:rPr>
      </w:pPr>
      <w:r w:rsidRPr="00FC297A">
        <w:rPr>
          <w:b/>
          <w:sz w:val="24"/>
          <w:szCs w:val="24"/>
        </w:rPr>
        <w:t xml:space="preserve">Координаты и векторы. </w:t>
      </w:r>
      <w:r w:rsidRPr="00FC297A">
        <w:rPr>
          <w:sz w:val="24"/>
          <w:szCs w:val="24"/>
        </w:rPr>
        <w:t xml:space="preserve">Понятие вектора. Сложение и вычитание векторов. Умножение вектора на </w:t>
      </w:r>
      <w:proofErr w:type="spellStart"/>
      <w:r w:rsidRPr="00FC297A">
        <w:rPr>
          <w:sz w:val="24"/>
          <w:szCs w:val="24"/>
        </w:rPr>
        <w:t>число.Декартовы</w:t>
      </w:r>
      <w:proofErr w:type="spellEnd"/>
      <w:r w:rsidRPr="00FC297A">
        <w:rPr>
          <w:sz w:val="24"/>
          <w:szCs w:val="24"/>
        </w:rPr>
        <w:t xml:space="preserve"> координаты в пространстве. Формула расстояния между двумя точками. Уравнения сферы </w:t>
      </w:r>
      <w:r w:rsidRPr="00FC297A">
        <w:rPr>
          <w:i/>
          <w:iCs/>
          <w:sz w:val="24"/>
          <w:szCs w:val="24"/>
        </w:rPr>
        <w:t>и плоскости</w:t>
      </w:r>
      <w:r w:rsidRPr="00FC297A">
        <w:rPr>
          <w:i/>
          <w:sz w:val="24"/>
          <w:szCs w:val="24"/>
        </w:rPr>
        <w:t>. Формула расстояния от точки до плоскости.</w:t>
      </w:r>
    </w:p>
    <w:p w:rsidR="00DB3057" w:rsidRPr="00FC297A" w:rsidRDefault="00DB3057" w:rsidP="00DB3057">
      <w:pPr>
        <w:pStyle w:val="a4"/>
        <w:widowControl w:val="0"/>
        <w:ind w:firstLine="0"/>
        <w:rPr>
          <w:iCs/>
          <w:sz w:val="24"/>
          <w:szCs w:val="24"/>
        </w:rPr>
      </w:pPr>
      <w:r w:rsidRPr="00FC297A">
        <w:rPr>
          <w:iCs/>
          <w:sz w:val="24"/>
          <w:szCs w:val="24"/>
        </w:rPr>
        <w:t xml:space="preserve">Векторы. </w:t>
      </w:r>
      <w:r>
        <w:rPr>
          <w:iCs/>
          <w:sz w:val="24"/>
          <w:szCs w:val="24"/>
        </w:rPr>
        <w:t xml:space="preserve">Модуль вектора. Равенство векторов. Сложение векторов и умножение вектора на число. </w:t>
      </w:r>
      <w:r w:rsidRPr="00FC297A">
        <w:rPr>
          <w:iCs/>
          <w:sz w:val="24"/>
          <w:szCs w:val="24"/>
        </w:rPr>
        <w:t>Угол между векторами. Координаты вектора. Скалярное про</w:t>
      </w:r>
      <w:r>
        <w:rPr>
          <w:iCs/>
          <w:sz w:val="24"/>
          <w:szCs w:val="24"/>
        </w:rPr>
        <w:t xml:space="preserve">изведение </w:t>
      </w:r>
      <w:proofErr w:type="spellStart"/>
      <w:r>
        <w:rPr>
          <w:iCs/>
          <w:sz w:val="24"/>
          <w:szCs w:val="24"/>
        </w:rPr>
        <w:t>векторов</w:t>
      </w:r>
      <w:r w:rsidRPr="00FC297A">
        <w:rPr>
          <w:iCs/>
          <w:sz w:val="24"/>
          <w:szCs w:val="24"/>
        </w:rPr>
        <w:t>.Коллине</w:t>
      </w:r>
      <w:r>
        <w:rPr>
          <w:iCs/>
          <w:sz w:val="24"/>
          <w:szCs w:val="24"/>
        </w:rPr>
        <w:t>арные</w:t>
      </w:r>
      <w:proofErr w:type="spellEnd"/>
      <w:r>
        <w:rPr>
          <w:iCs/>
          <w:sz w:val="24"/>
          <w:szCs w:val="24"/>
        </w:rPr>
        <w:t xml:space="preserve"> векторы. Разложение вектора по двум </w:t>
      </w:r>
      <w:proofErr w:type="spellStart"/>
      <w:r>
        <w:rPr>
          <w:iCs/>
          <w:sz w:val="24"/>
          <w:szCs w:val="24"/>
        </w:rPr>
        <w:t>неколлинеарнымвекторам</w:t>
      </w:r>
      <w:r w:rsidRPr="00FC297A">
        <w:rPr>
          <w:iCs/>
          <w:sz w:val="24"/>
          <w:szCs w:val="24"/>
        </w:rPr>
        <w:t>.</w:t>
      </w:r>
      <w:r w:rsidRPr="00FC297A">
        <w:rPr>
          <w:sz w:val="24"/>
          <w:szCs w:val="24"/>
        </w:rPr>
        <w:t>Компланарные</w:t>
      </w:r>
      <w:proofErr w:type="spellEnd"/>
      <w:r w:rsidRPr="00FC297A">
        <w:rPr>
          <w:sz w:val="24"/>
          <w:szCs w:val="24"/>
        </w:rPr>
        <w:t xml:space="preserve"> векторы.</w:t>
      </w:r>
      <w:r>
        <w:rPr>
          <w:sz w:val="24"/>
          <w:szCs w:val="24"/>
        </w:rPr>
        <w:t xml:space="preserve"> Разложение по трём некомпланарным векторам.</w:t>
      </w:r>
    </w:p>
    <w:p w:rsidR="00DB3057" w:rsidRPr="00FC297A" w:rsidRDefault="00DB3057" w:rsidP="00DB3057">
      <w:pPr>
        <w:pStyle w:val="a4"/>
        <w:widowControl w:val="0"/>
        <w:ind w:firstLine="0"/>
        <w:rPr>
          <w:i/>
          <w:sz w:val="24"/>
          <w:szCs w:val="24"/>
        </w:rPr>
      </w:pPr>
      <w:r w:rsidRPr="00FC297A">
        <w:rPr>
          <w:b/>
          <w:sz w:val="24"/>
          <w:szCs w:val="24"/>
        </w:rPr>
        <w:t xml:space="preserve">Тела и поверхности вращения. </w:t>
      </w:r>
      <w:r w:rsidRPr="00FC297A">
        <w:rPr>
          <w:sz w:val="24"/>
          <w:szCs w:val="24"/>
        </w:rPr>
        <w:t xml:space="preserve">Цилиндр и конус. </w:t>
      </w:r>
      <w:r w:rsidRPr="00FC297A">
        <w:rPr>
          <w:i/>
          <w:sz w:val="24"/>
          <w:szCs w:val="24"/>
        </w:rPr>
        <w:t>Усеченный конус</w:t>
      </w:r>
      <w:r w:rsidRPr="00FC297A">
        <w:rPr>
          <w:sz w:val="24"/>
          <w:szCs w:val="24"/>
        </w:rPr>
        <w:t xml:space="preserve">. Основание, высота, боковая поверхность, образующая, развертка. </w:t>
      </w:r>
      <w:r w:rsidRPr="00FC297A">
        <w:rPr>
          <w:i/>
          <w:iCs/>
          <w:sz w:val="24"/>
          <w:szCs w:val="24"/>
        </w:rPr>
        <w:t>Осевые сечения и сечения параллельные основанию.</w:t>
      </w:r>
    </w:p>
    <w:p w:rsidR="00DB3057" w:rsidRPr="00FC297A" w:rsidRDefault="00DB3057" w:rsidP="00DB3057">
      <w:pPr>
        <w:pStyle w:val="a4"/>
        <w:widowControl w:val="0"/>
        <w:ind w:firstLine="0"/>
        <w:rPr>
          <w:iCs/>
          <w:sz w:val="24"/>
          <w:szCs w:val="24"/>
        </w:rPr>
      </w:pPr>
      <w:r w:rsidRPr="00FC297A">
        <w:rPr>
          <w:sz w:val="24"/>
          <w:szCs w:val="24"/>
        </w:rPr>
        <w:t xml:space="preserve">Шар и сфера, их сечения, </w:t>
      </w:r>
      <w:r w:rsidRPr="00FC297A">
        <w:rPr>
          <w:i/>
          <w:iCs/>
          <w:sz w:val="24"/>
          <w:szCs w:val="24"/>
        </w:rPr>
        <w:t>касательная плоскость к сфере</w:t>
      </w:r>
      <w:r w:rsidRPr="00FC297A">
        <w:rPr>
          <w:iCs/>
          <w:sz w:val="24"/>
          <w:szCs w:val="24"/>
        </w:rPr>
        <w:t xml:space="preserve">. </w:t>
      </w:r>
    </w:p>
    <w:p w:rsidR="00DB3057" w:rsidRPr="00FC297A" w:rsidRDefault="00DB3057" w:rsidP="00DB3057">
      <w:pPr>
        <w:pStyle w:val="a4"/>
        <w:widowControl w:val="0"/>
        <w:ind w:firstLine="0"/>
        <w:rPr>
          <w:b/>
          <w:i/>
          <w:iCs/>
          <w:sz w:val="24"/>
          <w:szCs w:val="24"/>
        </w:rPr>
      </w:pPr>
      <w:r w:rsidRPr="00FC297A">
        <w:rPr>
          <w:b/>
          <w:sz w:val="24"/>
          <w:szCs w:val="24"/>
        </w:rPr>
        <w:t xml:space="preserve">Объемы тел и площади их поверхностей. </w:t>
      </w:r>
      <w:r w:rsidRPr="00FC297A">
        <w:rPr>
          <w:i/>
          <w:iCs/>
          <w:sz w:val="24"/>
          <w:szCs w:val="24"/>
        </w:rPr>
        <w:t xml:space="preserve">Понятие об объеме </w:t>
      </w:r>
      <w:proofErr w:type="spellStart"/>
      <w:r w:rsidRPr="00FC297A">
        <w:rPr>
          <w:i/>
          <w:iCs/>
          <w:sz w:val="24"/>
          <w:szCs w:val="24"/>
        </w:rPr>
        <w:t>тела.Отношение</w:t>
      </w:r>
      <w:proofErr w:type="spellEnd"/>
      <w:r w:rsidRPr="00FC297A">
        <w:rPr>
          <w:i/>
          <w:iCs/>
          <w:sz w:val="24"/>
          <w:szCs w:val="24"/>
        </w:rPr>
        <w:t xml:space="preserve"> объемов подобных тел.</w:t>
      </w:r>
    </w:p>
    <w:p w:rsidR="00DB3057" w:rsidRPr="00FC297A" w:rsidRDefault="00DB3057" w:rsidP="00DB3057">
      <w:pPr>
        <w:pStyle w:val="a4"/>
        <w:widowControl w:val="0"/>
        <w:ind w:firstLine="0"/>
        <w:rPr>
          <w:sz w:val="24"/>
          <w:szCs w:val="24"/>
        </w:rPr>
      </w:pPr>
      <w:r w:rsidRPr="00FC297A">
        <w:rPr>
          <w:sz w:val="24"/>
          <w:szCs w:val="24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DB3057" w:rsidRPr="00FC297A" w:rsidRDefault="00DB3057" w:rsidP="00DB3057">
      <w:pPr>
        <w:jc w:val="both"/>
        <w:rPr>
          <w:b/>
          <w:szCs w:val="24"/>
          <w:u w:val="single"/>
        </w:rPr>
      </w:pPr>
    </w:p>
    <w:p w:rsidR="00DB3057" w:rsidRPr="00FC297A" w:rsidRDefault="00DB3057" w:rsidP="00DB3057">
      <w:pPr>
        <w:widowControl w:val="0"/>
        <w:rPr>
          <w:b/>
          <w:szCs w:val="24"/>
        </w:rPr>
      </w:pPr>
      <w:r w:rsidRPr="00FC297A">
        <w:rPr>
          <w:b/>
          <w:szCs w:val="24"/>
        </w:rPr>
        <w:t>Цели и задачи обучения в 11 классе.</w:t>
      </w:r>
    </w:p>
    <w:p w:rsidR="00DB3057" w:rsidRPr="00FC297A" w:rsidRDefault="00DB3057" w:rsidP="00DB3057">
      <w:pPr>
        <w:pStyle w:val="3"/>
        <w:keepNext w:val="0"/>
        <w:widowControl w:val="0"/>
        <w:ind w:firstLine="567"/>
        <w:jc w:val="both"/>
        <w:rPr>
          <w:szCs w:val="24"/>
        </w:rPr>
      </w:pPr>
      <w:r w:rsidRPr="00FC297A">
        <w:rPr>
          <w:szCs w:val="24"/>
        </w:rPr>
        <w:t>Цели: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  <w:r w:rsidRPr="00FC297A">
        <w:rPr>
          <w:b/>
          <w:szCs w:val="24"/>
        </w:rPr>
        <w:t>формирование представлений</w:t>
      </w:r>
      <w:r w:rsidRPr="00FC297A">
        <w:rPr>
          <w:szCs w:val="24"/>
        </w:rPr>
        <w:t xml:space="preserve"> о математике, как универсальном языка науки, средстве моделирования явлений и процессов, об идеях и методах математики; 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  <w:r w:rsidRPr="00FC297A">
        <w:rPr>
          <w:b/>
          <w:szCs w:val="24"/>
        </w:rPr>
        <w:t xml:space="preserve">развитие </w:t>
      </w:r>
      <w:r w:rsidRPr="00FC297A">
        <w:rPr>
          <w:szCs w:val="24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  <w:r w:rsidRPr="00FC297A">
        <w:rPr>
          <w:b/>
          <w:szCs w:val="24"/>
        </w:rPr>
        <w:t>овладение математическими знаниями и умениями</w:t>
      </w:r>
      <w:r w:rsidRPr="00FC297A">
        <w:rPr>
          <w:szCs w:val="24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tabs>
          <w:tab w:val="clear" w:pos="360"/>
          <w:tab w:val="num" w:pos="567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szCs w:val="24"/>
        </w:rPr>
      </w:pPr>
      <w:r w:rsidRPr="00FC297A">
        <w:rPr>
          <w:b/>
          <w:szCs w:val="24"/>
        </w:rPr>
        <w:t xml:space="preserve">воспитание </w:t>
      </w:r>
      <w:r w:rsidRPr="00FC297A">
        <w:rPr>
          <w:szCs w:val="24"/>
        </w:rPr>
        <w:t xml:space="preserve">средствами математики культуры личности: </w:t>
      </w:r>
      <w:r w:rsidRPr="00FC297A">
        <w:rPr>
          <w:color w:val="000000"/>
          <w:szCs w:val="24"/>
        </w:rPr>
        <w:t>отношения к математике как части общечеловеческой культуры:</w:t>
      </w:r>
      <w:r w:rsidRPr="00FC297A">
        <w:rPr>
          <w:szCs w:val="24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DB3057" w:rsidRPr="00FC297A" w:rsidRDefault="00DB3057" w:rsidP="00DB3057">
      <w:pPr>
        <w:widowControl w:val="0"/>
        <w:ind w:left="360"/>
        <w:jc w:val="both"/>
        <w:rPr>
          <w:szCs w:val="24"/>
        </w:rPr>
      </w:pPr>
      <w:r w:rsidRPr="00FC297A">
        <w:rPr>
          <w:b/>
          <w:szCs w:val="24"/>
        </w:rPr>
        <w:t>Задачи</w:t>
      </w:r>
      <w:r w:rsidRPr="00FC297A">
        <w:rPr>
          <w:szCs w:val="24"/>
        </w:rPr>
        <w:t>: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jc w:val="both"/>
        <w:rPr>
          <w:szCs w:val="24"/>
        </w:rPr>
      </w:pPr>
      <w:r w:rsidRPr="00FC297A">
        <w:rPr>
          <w:szCs w:val="24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</w:t>
      </w:r>
      <w:r w:rsidRPr="00FC297A">
        <w:rPr>
          <w:szCs w:val="24"/>
        </w:rPr>
        <w:lastRenderedPageBreak/>
        <w:t xml:space="preserve">основной школе и его применение к решению математических и нематематических задач; 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jc w:val="both"/>
        <w:rPr>
          <w:szCs w:val="24"/>
        </w:rPr>
      </w:pPr>
      <w:r w:rsidRPr="00FC297A">
        <w:rPr>
          <w:szCs w:val="24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jc w:val="both"/>
        <w:rPr>
          <w:szCs w:val="24"/>
        </w:rPr>
      </w:pPr>
      <w:proofErr w:type="gramStart"/>
      <w:r w:rsidRPr="00FC297A">
        <w:rPr>
          <w:szCs w:val="24"/>
        </w:rPr>
        <w:t>изучение</w:t>
      </w:r>
      <w:proofErr w:type="gramEnd"/>
      <w:r w:rsidRPr="00FC297A">
        <w:rPr>
          <w:szCs w:val="24"/>
        </w:rPr>
        <w:t xml:space="preserve"> свойств пространственных тел, формирование умения применять полученные знания для решения практических задач;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jc w:val="both"/>
        <w:rPr>
          <w:szCs w:val="24"/>
        </w:rPr>
      </w:pPr>
      <w:r w:rsidRPr="00FC297A">
        <w:rPr>
          <w:szCs w:val="24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DB3057" w:rsidRPr="00FC297A" w:rsidRDefault="00DB3057" w:rsidP="00DB3057">
      <w:pPr>
        <w:widowControl w:val="0"/>
        <w:numPr>
          <w:ilvl w:val="0"/>
          <w:numId w:val="6"/>
        </w:numPr>
        <w:jc w:val="both"/>
        <w:rPr>
          <w:szCs w:val="24"/>
        </w:rPr>
      </w:pPr>
      <w:r w:rsidRPr="00FC297A">
        <w:rPr>
          <w:szCs w:val="24"/>
        </w:rPr>
        <w:t>знакомство с основными идеями и методами математического анализа.</w:t>
      </w:r>
    </w:p>
    <w:p w:rsidR="00DB3057" w:rsidRPr="00FC297A" w:rsidRDefault="00DB3057" w:rsidP="00DB3057">
      <w:pPr>
        <w:widowControl w:val="0"/>
        <w:ind w:firstLine="567"/>
        <w:jc w:val="both"/>
        <w:rPr>
          <w:szCs w:val="24"/>
        </w:rPr>
      </w:pPr>
      <w:r w:rsidRPr="00FC297A">
        <w:rPr>
          <w:szCs w:val="24"/>
        </w:rPr>
        <w:t xml:space="preserve">В ходе освоения содержания математического образования учащиеся овладевают системой  личностных,  регулятивных,  познавательных,  коммуникативных  </w:t>
      </w:r>
      <w:r w:rsidRPr="00FC297A">
        <w:rPr>
          <w:b/>
          <w:szCs w:val="24"/>
        </w:rPr>
        <w:t>универсальных  учебных  действий</w:t>
      </w:r>
      <w:r w:rsidRPr="00FC297A">
        <w:rPr>
          <w:szCs w:val="24"/>
        </w:rPr>
        <w:t xml:space="preserve">, построения и исследования математических моделей для описания и решения прикладных задач, задач из смежных дисциплин; </w:t>
      </w:r>
    </w:p>
    <w:p w:rsidR="00DB3057" w:rsidRPr="00FC297A" w:rsidRDefault="00DB3057" w:rsidP="00DB3057">
      <w:pPr>
        <w:pStyle w:val="a6"/>
        <w:widowControl w:val="0"/>
        <w:numPr>
          <w:ilvl w:val="0"/>
          <w:numId w:val="8"/>
        </w:numPr>
        <w:jc w:val="both"/>
        <w:rPr>
          <w:b w:val="0"/>
          <w:szCs w:val="24"/>
        </w:rPr>
      </w:pPr>
      <w:r w:rsidRPr="00FC297A">
        <w:rPr>
          <w:b w:val="0"/>
          <w:szCs w:val="24"/>
        </w:rPr>
        <w:t>выполнение и самостоятельное составление алгоритмических предписаний и инструкций на математическом материале; выполнения расчетов практического характера; использования математических формул и самостоятельного составления формул на основе обобщения частных случаев и эксперимента;</w:t>
      </w:r>
    </w:p>
    <w:p w:rsidR="00DB3057" w:rsidRPr="00FC297A" w:rsidRDefault="00DB3057" w:rsidP="00DB3057">
      <w:pPr>
        <w:pStyle w:val="a9"/>
        <w:widowControl w:val="0"/>
        <w:numPr>
          <w:ilvl w:val="0"/>
          <w:numId w:val="8"/>
        </w:numPr>
        <w:jc w:val="both"/>
        <w:rPr>
          <w:szCs w:val="24"/>
        </w:rPr>
      </w:pPr>
      <w:r w:rsidRPr="00FC297A">
        <w:rPr>
          <w:szCs w:val="24"/>
        </w:rPr>
        <w:t>самостоятельная работа с источниками информации, обобщения и систематизации полученной информации, интегрирования ее в личный опыт;</w:t>
      </w:r>
    </w:p>
    <w:p w:rsidR="00DB3057" w:rsidRPr="00FC297A" w:rsidRDefault="00DB3057" w:rsidP="00DB3057">
      <w:pPr>
        <w:pStyle w:val="a9"/>
        <w:widowControl w:val="0"/>
        <w:numPr>
          <w:ilvl w:val="0"/>
          <w:numId w:val="8"/>
        </w:numPr>
        <w:jc w:val="both"/>
        <w:rPr>
          <w:szCs w:val="24"/>
        </w:rPr>
      </w:pPr>
      <w:r w:rsidRPr="00FC297A">
        <w:rPr>
          <w:szCs w:val="24"/>
        </w:rPr>
        <w:t>проведение доказательных рассуждений, логического обоснования выводов, различения доказанных и недоказанных утверждений, аргументированных и эмоционально убедительных суждений;</w:t>
      </w:r>
    </w:p>
    <w:p w:rsidR="00DB3057" w:rsidRPr="00FC297A" w:rsidRDefault="00DB3057" w:rsidP="00DB3057">
      <w:pPr>
        <w:pStyle w:val="a9"/>
        <w:widowControl w:val="0"/>
        <w:numPr>
          <w:ilvl w:val="0"/>
          <w:numId w:val="8"/>
        </w:numPr>
        <w:jc w:val="both"/>
        <w:rPr>
          <w:szCs w:val="24"/>
        </w:rPr>
      </w:pPr>
      <w:r w:rsidRPr="00FC297A">
        <w:rPr>
          <w:szCs w:val="24"/>
        </w:rPr>
        <w:t>самостоятельная и коллективная деятельность, включения своих результатов в результаты работы группы, соотнесение своего мнения с мнением других участников учебного коллектива и мнением авторитетных источников.</w:t>
      </w:r>
    </w:p>
    <w:p w:rsidR="00DB3057" w:rsidRPr="00FC297A" w:rsidRDefault="00DB3057" w:rsidP="00DB3057">
      <w:pPr>
        <w:pStyle w:val="6"/>
        <w:keepNext w:val="0"/>
        <w:widowControl w:val="0"/>
        <w:numPr>
          <w:ilvl w:val="0"/>
          <w:numId w:val="8"/>
        </w:numPr>
        <w:rPr>
          <w:b w:val="0"/>
          <w:i w:val="0"/>
          <w:szCs w:val="24"/>
        </w:rPr>
      </w:pPr>
      <w:r w:rsidRPr="00FC297A">
        <w:rPr>
          <w:b w:val="0"/>
          <w:i w:val="0"/>
          <w:szCs w:val="24"/>
        </w:rPr>
        <w:t xml:space="preserve">развитие  у  обучающихся  способности  к  самосознанию,  саморазвитию  и  самоопределению;  </w:t>
      </w:r>
    </w:p>
    <w:p w:rsidR="00DB3057" w:rsidRPr="00FC297A" w:rsidRDefault="00DB3057" w:rsidP="00DB3057">
      <w:pPr>
        <w:pStyle w:val="6"/>
        <w:keepNext w:val="0"/>
        <w:widowControl w:val="0"/>
        <w:numPr>
          <w:ilvl w:val="0"/>
          <w:numId w:val="8"/>
        </w:numPr>
        <w:rPr>
          <w:b w:val="0"/>
          <w:i w:val="0"/>
          <w:szCs w:val="24"/>
        </w:rPr>
      </w:pPr>
      <w:r w:rsidRPr="00FC297A">
        <w:rPr>
          <w:b w:val="0"/>
          <w:i w:val="0"/>
          <w:szCs w:val="24"/>
        </w:rPr>
        <w:t xml:space="preserve">формирование  личностных  ценностно-смысловых  ориентиров  и  установок,    способности  их  использования  в  учебной,  познавательной  и  социальной  практике; </w:t>
      </w:r>
    </w:p>
    <w:p w:rsidR="00DB3057" w:rsidRPr="00FC297A" w:rsidRDefault="00DB3057" w:rsidP="00DB3057">
      <w:pPr>
        <w:pStyle w:val="6"/>
        <w:keepNext w:val="0"/>
        <w:widowControl w:val="0"/>
        <w:numPr>
          <w:ilvl w:val="0"/>
          <w:numId w:val="8"/>
        </w:numPr>
        <w:rPr>
          <w:b w:val="0"/>
          <w:i w:val="0"/>
          <w:szCs w:val="24"/>
        </w:rPr>
      </w:pPr>
      <w:r w:rsidRPr="00FC297A">
        <w:rPr>
          <w:b w:val="0"/>
          <w:i w:val="0"/>
          <w:szCs w:val="24"/>
        </w:rPr>
        <w:t xml:space="preserve">самостоятельного  планирования  и  осуществления  учебной  деятельности  и  организации  учебного  сотрудничества  с  педагогами  и  сверстниками,  к  построению  индивидуальной  образовательной траектории; </w:t>
      </w:r>
    </w:p>
    <w:p w:rsidR="00DB3057" w:rsidRPr="00FC297A" w:rsidRDefault="00DB3057" w:rsidP="00DB3057">
      <w:pPr>
        <w:pStyle w:val="6"/>
        <w:keepNext w:val="0"/>
        <w:widowControl w:val="0"/>
        <w:numPr>
          <w:ilvl w:val="0"/>
          <w:numId w:val="8"/>
        </w:numPr>
        <w:rPr>
          <w:b w:val="0"/>
          <w:i w:val="0"/>
          <w:szCs w:val="24"/>
        </w:rPr>
      </w:pPr>
      <w:r w:rsidRPr="00FC297A">
        <w:rPr>
          <w:b w:val="0"/>
          <w:i w:val="0"/>
          <w:szCs w:val="24"/>
        </w:rPr>
        <w:t>формирование у обучающихся  системных  представлений  и  опыта  применения  методов,  технологий  и  форм  организации  проектной  и  учебно-исследовательской  деятельности для достижения практико-ориентированных результатов образования;</w:t>
      </w:r>
    </w:p>
    <w:p w:rsidR="00DB3057" w:rsidRPr="00FC297A" w:rsidRDefault="00DB3057" w:rsidP="00DB3057">
      <w:pPr>
        <w:pStyle w:val="6"/>
        <w:keepNext w:val="0"/>
        <w:widowControl w:val="0"/>
        <w:numPr>
          <w:ilvl w:val="0"/>
          <w:numId w:val="8"/>
        </w:numPr>
        <w:rPr>
          <w:b w:val="0"/>
          <w:i w:val="0"/>
          <w:szCs w:val="24"/>
        </w:rPr>
      </w:pPr>
      <w:proofErr w:type="gramStart"/>
      <w:r w:rsidRPr="00FC297A">
        <w:rPr>
          <w:b w:val="0"/>
          <w:i w:val="0"/>
          <w:szCs w:val="24"/>
        </w:rPr>
        <w:t>формирование  навыков</w:t>
      </w:r>
      <w:proofErr w:type="gramEnd"/>
      <w:r w:rsidRPr="00FC297A">
        <w:rPr>
          <w:b w:val="0"/>
          <w:i w:val="0"/>
          <w:szCs w:val="24"/>
        </w:rPr>
        <w:t xml:space="preserve">  разработки,  реализации  и  общественной  презентации  обучающимися  результатов  исследования,  индивидуального  проекта,  направленного  на  решение научной, личностно и (или) социально значимой проблемы.</w:t>
      </w:r>
    </w:p>
    <w:p w:rsidR="00DB3057" w:rsidRPr="00FC297A" w:rsidRDefault="00DB3057" w:rsidP="00DB3057">
      <w:pPr>
        <w:pStyle w:val="6"/>
        <w:keepNext w:val="0"/>
        <w:widowControl w:val="0"/>
        <w:ind w:firstLine="567"/>
        <w:rPr>
          <w:i w:val="0"/>
          <w:szCs w:val="24"/>
        </w:rPr>
      </w:pPr>
      <w:r w:rsidRPr="00FC297A">
        <w:rPr>
          <w:i w:val="0"/>
          <w:szCs w:val="24"/>
        </w:rPr>
        <w:t>Результаты обучения</w:t>
      </w:r>
    </w:p>
    <w:p w:rsidR="00DB3057" w:rsidRPr="00FC297A" w:rsidRDefault="00DB3057" w:rsidP="00DB3057">
      <w:pPr>
        <w:widowControl w:val="0"/>
        <w:ind w:firstLine="567"/>
        <w:jc w:val="both"/>
        <w:rPr>
          <w:szCs w:val="24"/>
        </w:rPr>
      </w:pPr>
      <w:r w:rsidRPr="00FC297A">
        <w:rPr>
          <w:szCs w:val="24"/>
        </w:rPr>
        <w:t>Результаты обучения представлены в Требованиях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</w:t>
      </w:r>
      <w:r w:rsidRPr="00FC297A">
        <w:rPr>
          <w:color w:val="000000"/>
          <w:szCs w:val="24"/>
        </w:rPr>
        <w:t xml:space="preserve">использовать приобретенные знания и умения в практической деятельности и повседневной жизни». При этом последние две компоненты </w:t>
      </w:r>
      <w:r w:rsidRPr="00FC297A">
        <w:rPr>
          <w:szCs w:val="24"/>
        </w:rPr>
        <w:t xml:space="preserve">представлены отдельно по каждому из разделов, </w:t>
      </w:r>
      <w:r w:rsidRPr="00FC297A">
        <w:rPr>
          <w:szCs w:val="24"/>
        </w:rPr>
        <w:lastRenderedPageBreak/>
        <w:t xml:space="preserve">содержания. </w:t>
      </w:r>
    </w:p>
    <w:p w:rsidR="00DB3057" w:rsidRPr="00FC297A" w:rsidRDefault="00DB3057" w:rsidP="00DB3057">
      <w:pPr>
        <w:pStyle w:val="8"/>
        <w:keepNext w:val="0"/>
        <w:widowControl w:val="0"/>
        <w:ind w:firstLine="567"/>
        <w:jc w:val="both"/>
        <w:rPr>
          <w:b w:val="0"/>
          <w:szCs w:val="24"/>
        </w:rPr>
      </w:pPr>
      <w:r w:rsidRPr="00FC297A">
        <w:rPr>
          <w:b w:val="0"/>
          <w:szCs w:val="24"/>
        </w:rPr>
        <w:t xml:space="preserve">Очерченные стандартом рамки содержания и требований ориентированы на развитие учащихся и не должны препятствовать достижению более высоких уровней. </w:t>
      </w:r>
    </w:p>
    <w:p w:rsidR="00DB3057" w:rsidRPr="00FC297A" w:rsidRDefault="00DB3057" w:rsidP="00DB3057">
      <w:pPr>
        <w:rPr>
          <w:szCs w:val="24"/>
        </w:rPr>
      </w:pPr>
    </w:p>
    <w:p w:rsidR="00DB3057" w:rsidRDefault="00DB3057" w:rsidP="00DB3057">
      <w:pPr>
        <w:jc w:val="center"/>
        <w:rPr>
          <w:b/>
          <w:szCs w:val="24"/>
        </w:rPr>
      </w:pPr>
    </w:p>
    <w:p w:rsidR="00DB3057" w:rsidRDefault="00DB3057" w:rsidP="00DB3057">
      <w:pPr>
        <w:jc w:val="center"/>
        <w:rPr>
          <w:b/>
          <w:szCs w:val="24"/>
        </w:rPr>
      </w:pPr>
    </w:p>
    <w:p w:rsidR="00DB3057" w:rsidRDefault="00DB3057" w:rsidP="00DB3057">
      <w:pPr>
        <w:jc w:val="center"/>
        <w:rPr>
          <w:b/>
          <w:szCs w:val="24"/>
        </w:rPr>
      </w:pPr>
    </w:p>
    <w:p w:rsidR="00DB3057" w:rsidRPr="00FC297A" w:rsidRDefault="00DB3057" w:rsidP="00DB3057">
      <w:pPr>
        <w:jc w:val="center"/>
        <w:rPr>
          <w:b/>
          <w:szCs w:val="24"/>
        </w:rPr>
      </w:pPr>
      <w:r w:rsidRPr="00FC297A">
        <w:rPr>
          <w:b/>
          <w:szCs w:val="24"/>
        </w:rPr>
        <w:t>Учебно-тематическое планирование.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11 класс</w:t>
      </w:r>
    </w:p>
    <w:tbl>
      <w:tblPr>
        <w:tblW w:w="10160" w:type="dxa"/>
        <w:tblInd w:w="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"/>
        <w:gridCol w:w="4400"/>
        <w:gridCol w:w="1134"/>
        <w:gridCol w:w="1134"/>
        <w:gridCol w:w="1418"/>
        <w:gridCol w:w="1559"/>
      </w:tblGrid>
      <w:tr w:rsidR="00F54124" w:rsidRPr="00FC297A" w:rsidTr="006D0686">
        <w:trPr>
          <w:trHeight w:val="276"/>
        </w:trPr>
        <w:tc>
          <w:tcPr>
            <w:tcW w:w="515" w:type="dxa"/>
            <w:vMerge w:val="restart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  <w:r w:rsidRPr="00FC297A">
              <w:rPr>
                <w:bCs/>
                <w:szCs w:val="24"/>
              </w:rPr>
              <w:t>№</w:t>
            </w:r>
          </w:p>
        </w:tc>
        <w:tc>
          <w:tcPr>
            <w:tcW w:w="4400" w:type="dxa"/>
            <w:vMerge w:val="restart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  <w:r w:rsidRPr="00FC297A">
              <w:rPr>
                <w:bCs/>
                <w:szCs w:val="24"/>
              </w:rPr>
              <w:t>Разделы курса</w:t>
            </w:r>
          </w:p>
        </w:tc>
        <w:tc>
          <w:tcPr>
            <w:tcW w:w="1134" w:type="dxa"/>
            <w:vMerge w:val="restart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  <w:r w:rsidRPr="00FC297A">
              <w:rPr>
                <w:bCs/>
                <w:szCs w:val="24"/>
              </w:rPr>
              <w:t>Кол-во часов</w:t>
            </w:r>
            <w:r>
              <w:rPr>
                <w:bCs/>
                <w:szCs w:val="24"/>
              </w:rPr>
              <w:t xml:space="preserve">             «Б» класс</w:t>
            </w:r>
          </w:p>
        </w:tc>
        <w:tc>
          <w:tcPr>
            <w:tcW w:w="1134" w:type="dxa"/>
            <w:vMerge w:val="restart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  <w:r w:rsidRPr="00FC297A">
              <w:rPr>
                <w:bCs/>
                <w:szCs w:val="24"/>
              </w:rPr>
              <w:t>Кол-во часов</w:t>
            </w:r>
            <w:r>
              <w:rPr>
                <w:bCs/>
                <w:szCs w:val="24"/>
              </w:rPr>
              <w:t xml:space="preserve">             «В» класс</w:t>
            </w:r>
          </w:p>
        </w:tc>
        <w:tc>
          <w:tcPr>
            <w:tcW w:w="2977" w:type="dxa"/>
            <w:gridSpan w:val="2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  <w:r w:rsidRPr="00FC297A">
              <w:rPr>
                <w:bCs/>
                <w:szCs w:val="24"/>
              </w:rPr>
              <w:t>Количество контрольных работ</w:t>
            </w:r>
          </w:p>
        </w:tc>
      </w:tr>
      <w:tr w:rsidR="00F54124" w:rsidRPr="00FC297A" w:rsidTr="006D0686">
        <w:trPr>
          <w:trHeight w:val="276"/>
        </w:trPr>
        <w:tc>
          <w:tcPr>
            <w:tcW w:w="515" w:type="dxa"/>
            <w:vMerge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</w:p>
        </w:tc>
        <w:tc>
          <w:tcPr>
            <w:tcW w:w="4400" w:type="dxa"/>
            <w:vMerge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</w:p>
        </w:tc>
        <w:tc>
          <w:tcPr>
            <w:tcW w:w="1134" w:type="dxa"/>
            <w:vMerge/>
          </w:tcPr>
          <w:p w:rsidR="00F54124" w:rsidRPr="00FC297A" w:rsidRDefault="00F54124" w:rsidP="00F54124">
            <w:pPr>
              <w:snapToGrid w:val="0"/>
              <w:jc w:val="both"/>
              <w:rPr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4124" w:rsidRPr="00FC297A" w:rsidRDefault="0001733C" w:rsidP="0001733C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Класс «Б»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01733C">
            <w:pPr>
              <w:snapToGri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Класс «В»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Повторение курса 10 класса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F54124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2</w:t>
            </w: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Степени и корни. Степенные функции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  <w:r>
              <w:rPr>
                <w:szCs w:val="24"/>
              </w:rPr>
              <w:t>8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400" w:type="dxa"/>
          </w:tcPr>
          <w:p w:rsidR="00F54124" w:rsidRPr="00FC297A" w:rsidRDefault="00F54124" w:rsidP="00F54124">
            <w:pPr>
              <w:widowControl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Метод координат в пространстве.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Показательная, логарифмическая функции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2</w:t>
            </w:r>
            <w:r>
              <w:rPr>
                <w:szCs w:val="24"/>
              </w:rPr>
              <w:t>7</w:t>
            </w:r>
          </w:p>
        </w:tc>
        <w:tc>
          <w:tcPr>
            <w:tcW w:w="1134" w:type="dxa"/>
          </w:tcPr>
          <w:p w:rsidR="00F54124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400" w:type="dxa"/>
          </w:tcPr>
          <w:p w:rsidR="00F54124" w:rsidRPr="00FC297A" w:rsidRDefault="00F54124" w:rsidP="00F54124">
            <w:pPr>
              <w:widowControl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Цилиндр, конус, шар.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widowControl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Интеграл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400" w:type="dxa"/>
          </w:tcPr>
          <w:p w:rsidR="00F54124" w:rsidRPr="00FC297A" w:rsidRDefault="00F54124" w:rsidP="00F54124">
            <w:pPr>
              <w:widowControl w:val="0"/>
              <w:jc w:val="both"/>
              <w:rPr>
                <w:szCs w:val="24"/>
              </w:rPr>
            </w:pPr>
            <w:r w:rsidRPr="00FC297A">
              <w:rPr>
                <w:bCs/>
                <w:szCs w:val="24"/>
              </w:rPr>
              <w:t>Элементы комбинаторики, статистики и теории вероятностей.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400" w:type="dxa"/>
          </w:tcPr>
          <w:p w:rsidR="00F54124" w:rsidRPr="00FC297A" w:rsidRDefault="00F54124" w:rsidP="00F54124">
            <w:pPr>
              <w:widowControl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Объемы тел.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17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Повторение курса 10 и 11 кл</w:t>
            </w:r>
            <w:r>
              <w:rPr>
                <w:szCs w:val="24"/>
              </w:rPr>
              <w:t>ассов</w:t>
            </w:r>
            <w:r w:rsidRPr="00FC297A">
              <w:rPr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134" w:type="dxa"/>
          </w:tcPr>
          <w:p w:rsidR="00F54124" w:rsidRDefault="00F54124" w:rsidP="00F5412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4124" w:rsidRPr="00FC297A" w:rsidTr="006D0686">
        <w:tc>
          <w:tcPr>
            <w:tcW w:w="515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4400" w:type="dxa"/>
            <w:vAlign w:val="center"/>
          </w:tcPr>
          <w:p w:rsidR="00F54124" w:rsidRPr="00FC297A" w:rsidRDefault="00F54124" w:rsidP="00F54124">
            <w:pPr>
              <w:snapToGrid w:val="0"/>
              <w:jc w:val="both"/>
              <w:rPr>
                <w:szCs w:val="24"/>
              </w:rPr>
            </w:pPr>
            <w:r w:rsidRPr="00FC297A">
              <w:rPr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136</w:t>
            </w:r>
          </w:p>
        </w:tc>
        <w:tc>
          <w:tcPr>
            <w:tcW w:w="1134" w:type="dxa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54124" w:rsidRPr="00FC297A" w:rsidRDefault="00F54124" w:rsidP="00F54124">
            <w:pPr>
              <w:snapToGrid w:val="0"/>
              <w:jc w:val="center"/>
              <w:rPr>
                <w:szCs w:val="24"/>
              </w:rPr>
            </w:pPr>
            <w:r w:rsidRPr="00FC297A">
              <w:rPr>
                <w:szCs w:val="24"/>
              </w:rPr>
              <w:t>1</w:t>
            </w:r>
            <w:r>
              <w:rPr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54124" w:rsidRPr="00FC297A" w:rsidRDefault="0001733C" w:rsidP="00F5412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</w:tbl>
    <w:p w:rsidR="00DB3057" w:rsidRPr="00FC297A" w:rsidRDefault="00DB3057" w:rsidP="00DB3057">
      <w:pPr>
        <w:tabs>
          <w:tab w:val="left" w:pos="705"/>
        </w:tabs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FC297A">
        <w:rPr>
          <w:b/>
          <w:szCs w:val="24"/>
        </w:rPr>
        <w:t>Требования к уровню подготовки выпускников.</w:t>
      </w:r>
    </w:p>
    <w:p w:rsidR="00DB3057" w:rsidRPr="00FC297A" w:rsidRDefault="00DB3057" w:rsidP="00DB3057">
      <w:pPr>
        <w:jc w:val="both"/>
        <w:rPr>
          <w:b/>
          <w:i/>
          <w:szCs w:val="24"/>
        </w:rPr>
      </w:pPr>
      <w:r w:rsidRPr="00FC297A">
        <w:rPr>
          <w:b/>
          <w:i/>
          <w:szCs w:val="24"/>
        </w:rPr>
        <w:t>В результате изучения математики на базовом уровне в старшей школе  ученик должен</w:t>
      </w:r>
    </w:p>
    <w:p w:rsidR="00DB3057" w:rsidRPr="00FC297A" w:rsidRDefault="00DB3057" w:rsidP="00DB3057">
      <w:pPr>
        <w:pStyle w:val="a3"/>
        <w:ind w:left="0"/>
        <w:jc w:val="both"/>
        <w:rPr>
          <w:b/>
          <w:szCs w:val="24"/>
        </w:rPr>
      </w:pPr>
      <w:r w:rsidRPr="00FC297A">
        <w:rPr>
          <w:b/>
          <w:szCs w:val="24"/>
        </w:rPr>
        <w:t>Знать/понимать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идеи расширения числовых множеств как способа построения нового математического аппарата для решения практических задач  и внутренних задач математики;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возможности геометрического языка как средства описания свойств реальных предметов и их взаимного расположения;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DB3057" w:rsidRPr="00FC297A" w:rsidRDefault="00DB3057" w:rsidP="00DB3057">
      <w:pPr>
        <w:pStyle w:val="a3"/>
        <w:numPr>
          <w:ilvl w:val="0"/>
          <w:numId w:val="5"/>
        </w:numPr>
        <w:tabs>
          <w:tab w:val="clear" w:pos="1287"/>
          <w:tab w:val="left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lastRenderedPageBreak/>
        <w:t>вероятностных характер различных процессов и закономерностей окружающего мира.</w:t>
      </w:r>
    </w:p>
    <w:p w:rsidR="00DB3057" w:rsidRPr="00FC297A" w:rsidRDefault="00DB3057" w:rsidP="00DB3057">
      <w:pPr>
        <w:pStyle w:val="a3"/>
        <w:ind w:left="0"/>
        <w:jc w:val="both"/>
        <w:rPr>
          <w:szCs w:val="24"/>
        </w:rPr>
      </w:pPr>
    </w:p>
    <w:p w:rsidR="00DB3057" w:rsidRPr="00FC297A" w:rsidRDefault="00DB3057" w:rsidP="00DB3057">
      <w:pPr>
        <w:pStyle w:val="2"/>
        <w:jc w:val="both"/>
        <w:rPr>
          <w:szCs w:val="24"/>
        </w:rPr>
      </w:pPr>
      <w:r w:rsidRPr="00FC297A">
        <w:rPr>
          <w:szCs w:val="24"/>
        </w:rPr>
        <w:t>Числовые и буквенные выражения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b/>
          <w:szCs w:val="24"/>
        </w:rPr>
        <w:t>Уметь:</w:t>
      </w:r>
    </w:p>
    <w:p w:rsidR="00DB3057" w:rsidRPr="00FC297A" w:rsidRDefault="00DB3057" w:rsidP="00DB3057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 вычислительные устройства; пользоваться оценкой и прикидкой при практических расчетах;</w:t>
      </w:r>
    </w:p>
    <w:p w:rsidR="00DB3057" w:rsidRPr="00FC297A" w:rsidRDefault="00DB3057" w:rsidP="00DB3057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bCs/>
          <w:szCs w:val="24"/>
        </w:rPr>
      </w:pPr>
      <w:r w:rsidRPr="00FC297A">
        <w:rPr>
          <w:bCs/>
          <w:szCs w:val="24"/>
        </w:rPr>
        <w:t>находить корни многочленов с одной переменной, раскладывать многочлены на множители;</w:t>
      </w:r>
    </w:p>
    <w:p w:rsidR="00DB3057" w:rsidRPr="00FC297A" w:rsidRDefault="00DB3057" w:rsidP="00DB3057">
      <w:pPr>
        <w:numPr>
          <w:ilvl w:val="0"/>
          <w:numId w:val="1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проводить преобразования числовых и буквенных выражений, включающих степени, радикалы, логарифмы и тригонометрические функции.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Использовать приобретенные знания и умения в практической деятельности и повседневной жизни для практических расчетов по формулам, включая формулы, содержащие степени, радикалы, логарифмы и тригонометрические функции, при необходимости используя справочные материалы и простейшие вычислительные устройства.</w:t>
      </w:r>
    </w:p>
    <w:p w:rsidR="00DB3057" w:rsidRPr="00FC297A" w:rsidRDefault="00DB3057" w:rsidP="00DB3057">
      <w:pPr>
        <w:pStyle w:val="2"/>
        <w:jc w:val="both"/>
        <w:rPr>
          <w:szCs w:val="24"/>
        </w:rPr>
      </w:pPr>
    </w:p>
    <w:p w:rsidR="00DB3057" w:rsidRPr="00FC297A" w:rsidRDefault="00DB3057" w:rsidP="00DB3057">
      <w:pPr>
        <w:pStyle w:val="2"/>
        <w:jc w:val="both"/>
        <w:rPr>
          <w:szCs w:val="24"/>
        </w:rPr>
      </w:pPr>
      <w:r w:rsidRPr="00FC297A">
        <w:rPr>
          <w:szCs w:val="24"/>
        </w:rPr>
        <w:t>Функции и графики</w:t>
      </w:r>
    </w:p>
    <w:p w:rsidR="00DB3057" w:rsidRPr="00FC297A" w:rsidRDefault="00DB3057" w:rsidP="00DB3057">
      <w:pPr>
        <w:jc w:val="both"/>
        <w:rPr>
          <w:b/>
          <w:szCs w:val="24"/>
        </w:rPr>
      </w:pPr>
      <w:r w:rsidRPr="00FC297A">
        <w:rPr>
          <w:b/>
          <w:szCs w:val="24"/>
        </w:rPr>
        <w:t>Уметь</w:t>
      </w:r>
    </w:p>
    <w:p w:rsidR="00DB3057" w:rsidRPr="00FC297A" w:rsidRDefault="00DB3057" w:rsidP="00DB3057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 xml:space="preserve">определять значение функции по значению аргумента при различных способах задания функции; </w:t>
      </w:r>
    </w:p>
    <w:p w:rsidR="00DB3057" w:rsidRPr="00FC297A" w:rsidRDefault="00DB3057" w:rsidP="00DB3057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строить графики изученных функций, выполнять преобразования графиков;</w:t>
      </w:r>
    </w:p>
    <w:p w:rsidR="00DB3057" w:rsidRPr="00FC297A" w:rsidRDefault="00DB3057" w:rsidP="00DB3057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описывать по графику и по формуле поведение и свойства  функций;</w:t>
      </w:r>
    </w:p>
    <w:p w:rsidR="00DB3057" w:rsidRPr="00FC297A" w:rsidRDefault="00DB3057" w:rsidP="00DB3057">
      <w:pPr>
        <w:numPr>
          <w:ilvl w:val="0"/>
          <w:numId w:val="3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DB3057" w:rsidRPr="00FC297A" w:rsidRDefault="00DB3057" w:rsidP="00DB3057">
      <w:pPr>
        <w:pStyle w:val="a6"/>
        <w:jc w:val="both"/>
        <w:rPr>
          <w:b w:val="0"/>
          <w:szCs w:val="24"/>
        </w:rPr>
      </w:pPr>
      <w:r w:rsidRPr="00FC297A">
        <w:rPr>
          <w:b w:val="0"/>
          <w:szCs w:val="24"/>
        </w:rPr>
        <w:t>Использовать приобретенные знания и умения в практической деятельности и повседневной жизни для описания и исследования с помощью функций реальных зависимостей, представления их графически; интерпретации графиков реальных процессов.</w:t>
      </w:r>
    </w:p>
    <w:p w:rsidR="00DB3057" w:rsidRPr="00FC297A" w:rsidRDefault="00DB3057" w:rsidP="00DB3057">
      <w:pPr>
        <w:pStyle w:val="4"/>
        <w:ind w:left="0"/>
        <w:jc w:val="both"/>
        <w:rPr>
          <w:szCs w:val="24"/>
        </w:rPr>
      </w:pPr>
    </w:p>
    <w:p w:rsidR="00DB3057" w:rsidRPr="00FC297A" w:rsidRDefault="00DB3057" w:rsidP="00DB3057">
      <w:pPr>
        <w:pStyle w:val="4"/>
        <w:ind w:left="0"/>
        <w:jc w:val="both"/>
        <w:rPr>
          <w:szCs w:val="24"/>
        </w:rPr>
      </w:pPr>
      <w:r w:rsidRPr="00FC297A">
        <w:rPr>
          <w:szCs w:val="24"/>
        </w:rPr>
        <w:t>Начала математического анализа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b/>
          <w:szCs w:val="24"/>
        </w:rPr>
        <w:t>Уметь</w:t>
      </w:r>
    </w:p>
    <w:p w:rsidR="00DB3057" w:rsidRPr="00FC297A" w:rsidRDefault="00DB3057" w:rsidP="00DB3057">
      <w:pPr>
        <w:pStyle w:val="a8"/>
        <w:widowControl/>
        <w:numPr>
          <w:ilvl w:val="0"/>
          <w:numId w:val="4"/>
        </w:numPr>
        <w:ind w:left="709" w:hanging="283"/>
        <w:rPr>
          <w:szCs w:val="24"/>
        </w:rPr>
      </w:pPr>
      <w:proofErr w:type="gramStart"/>
      <w:r w:rsidRPr="00FC297A">
        <w:rPr>
          <w:szCs w:val="24"/>
        </w:rPr>
        <w:t>находить</w:t>
      </w:r>
      <w:proofErr w:type="gramEnd"/>
      <w:r w:rsidRPr="00FC297A">
        <w:rPr>
          <w:szCs w:val="24"/>
        </w:rPr>
        <w:t xml:space="preserve"> сумму бесконечно убывающей геометрический прогрессии;</w:t>
      </w:r>
    </w:p>
    <w:p w:rsidR="00DB3057" w:rsidRPr="00FC297A" w:rsidRDefault="00DB3057" w:rsidP="00DB3057">
      <w:pPr>
        <w:pStyle w:val="a8"/>
        <w:widowControl/>
        <w:numPr>
          <w:ilvl w:val="0"/>
          <w:numId w:val="4"/>
        </w:numPr>
        <w:ind w:left="709" w:hanging="283"/>
        <w:rPr>
          <w:szCs w:val="24"/>
        </w:rPr>
      </w:pPr>
      <w:r w:rsidRPr="00FC297A">
        <w:rPr>
          <w:szCs w:val="24"/>
        </w:rPr>
        <w:t xml:space="preserve"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  </w:t>
      </w:r>
    </w:p>
    <w:p w:rsidR="00DB3057" w:rsidRPr="00FC297A" w:rsidRDefault="00DB3057" w:rsidP="00DB3057">
      <w:pPr>
        <w:pStyle w:val="a8"/>
        <w:widowControl/>
        <w:numPr>
          <w:ilvl w:val="0"/>
          <w:numId w:val="4"/>
        </w:numPr>
        <w:ind w:left="709" w:hanging="283"/>
        <w:rPr>
          <w:szCs w:val="24"/>
        </w:rPr>
      </w:pPr>
      <w:proofErr w:type="gramStart"/>
      <w:r w:rsidRPr="00FC297A">
        <w:rPr>
          <w:szCs w:val="24"/>
        </w:rPr>
        <w:t>исследовать</w:t>
      </w:r>
      <w:proofErr w:type="gramEnd"/>
      <w:r w:rsidRPr="00FC297A">
        <w:rPr>
          <w:szCs w:val="24"/>
        </w:rPr>
        <w:t xml:space="preserve"> функции и строить их графики с помощью производной,;</w:t>
      </w:r>
    </w:p>
    <w:p w:rsidR="00DB3057" w:rsidRPr="00FC297A" w:rsidRDefault="00DB3057" w:rsidP="00DB3057">
      <w:pPr>
        <w:pStyle w:val="a8"/>
        <w:widowControl/>
        <w:numPr>
          <w:ilvl w:val="0"/>
          <w:numId w:val="4"/>
        </w:numPr>
        <w:ind w:left="709" w:hanging="283"/>
        <w:rPr>
          <w:szCs w:val="24"/>
        </w:rPr>
      </w:pPr>
      <w:r w:rsidRPr="00FC297A">
        <w:rPr>
          <w:szCs w:val="24"/>
        </w:rPr>
        <w:t>решать задачи с применением  уравнения касательной к графику функции;</w:t>
      </w:r>
    </w:p>
    <w:p w:rsidR="00DB3057" w:rsidRPr="00FC297A" w:rsidRDefault="00DB3057" w:rsidP="00DB3057">
      <w:pPr>
        <w:numPr>
          <w:ilvl w:val="0"/>
          <w:numId w:val="4"/>
        </w:numPr>
        <w:ind w:left="709" w:hanging="283"/>
        <w:jc w:val="both"/>
        <w:rPr>
          <w:szCs w:val="24"/>
        </w:rPr>
      </w:pPr>
      <w:r w:rsidRPr="00FC297A">
        <w:rPr>
          <w:szCs w:val="24"/>
        </w:rPr>
        <w:t>решать задачи на нахождение наибольшего  и наименьшего значения функции на отрезке;</w:t>
      </w:r>
    </w:p>
    <w:p w:rsidR="00DB3057" w:rsidRPr="00FC297A" w:rsidRDefault="00DB3057" w:rsidP="00DB3057">
      <w:pPr>
        <w:pStyle w:val="a8"/>
        <w:widowControl/>
        <w:numPr>
          <w:ilvl w:val="0"/>
          <w:numId w:val="4"/>
        </w:numPr>
        <w:ind w:left="709" w:hanging="283"/>
        <w:rPr>
          <w:szCs w:val="24"/>
        </w:rPr>
      </w:pPr>
      <w:r w:rsidRPr="00FC297A">
        <w:rPr>
          <w:szCs w:val="24"/>
        </w:rPr>
        <w:t>вычислять площадь криволинейной трапеции.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Использовать приобретенные знания и умения в практической деятельности и повседневной жизни для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DB3057" w:rsidRPr="00FC297A" w:rsidRDefault="00DB3057" w:rsidP="00DB3057">
      <w:pPr>
        <w:rPr>
          <w:szCs w:val="24"/>
        </w:rPr>
      </w:pPr>
    </w:p>
    <w:p w:rsidR="00DB3057" w:rsidRDefault="00DB3057" w:rsidP="00DB3057">
      <w:pPr>
        <w:tabs>
          <w:tab w:val="left" w:pos="705"/>
        </w:tabs>
        <w:autoSpaceDE w:val="0"/>
        <w:autoSpaceDN w:val="0"/>
        <w:adjustRightInd w:val="0"/>
        <w:rPr>
          <w:b/>
          <w:bCs/>
          <w:szCs w:val="24"/>
        </w:rPr>
      </w:pPr>
    </w:p>
    <w:p w:rsidR="00DB3057" w:rsidRPr="00FC297A" w:rsidRDefault="00DB3057" w:rsidP="00DB3057">
      <w:pPr>
        <w:tabs>
          <w:tab w:val="left" w:pos="705"/>
        </w:tabs>
        <w:autoSpaceDE w:val="0"/>
        <w:autoSpaceDN w:val="0"/>
        <w:adjustRightInd w:val="0"/>
        <w:rPr>
          <w:b/>
          <w:bCs/>
          <w:szCs w:val="24"/>
        </w:rPr>
      </w:pPr>
      <w:r w:rsidRPr="00FC297A">
        <w:rPr>
          <w:b/>
          <w:bCs/>
          <w:szCs w:val="24"/>
        </w:rPr>
        <w:t>Элементы комбинаторики, статистики и теории вероятностей</w:t>
      </w:r>
    </w:p>
    <w:p w:rsidR="00DB3057" w:rsidRPr="00FC297A" w:rsidRDefault="00DB3057" w:rsidP="00DB3057">
      <w:pPr>
        <w:tabs>
          <w:tab w:val="left" w:pos="705"/>
        </w:tabs>
        <w:autoSpaceDE w:val="0"/>
        <w:autoSpaceDN w:val="0"/>
        <w:adjustRightInd w:val="0"/>
        <w:jc w:val="both"/>
        <w:rPr>
          <w:b/>
          <w:bCs/>
          <w:iCs/>
          <w:szCs w:val="24"/>
        </w:rPr>
      </w:pPr>
      <w:r w:rsidRPr="00FC297A">
        <w:rPr>
          <w:b/>
          <w:bCs/>
          <w:iCs/>
          <w:szCs w:val="24"/>
        </w:rPr>
        <w:lastRenderedPageBreak/>
        <w:t>Уметь</w:t>
      </w:r>
    </w:p>
    <w:p w:rsidR="00DB3057" w:rsidRPr="00FC297A" w:rsidRDefault="00DB3057" w:rsidP="00DB305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Cs w:val="24"/>
        </w:rPr>
      </w:pPr>
      <w:r w:rsidRPr="00FC297A">
        <w:rPr>
          <w:noProof/>
          <w:szCs w:val="24"/>
        </w:rPr>
        <w:t>·</w:t>
      </w:r>
      <w:r w:rsidRPr="00FC297A">
        <w:rPr>
          <w:szCs w:val="24"/>
        </w:rPr>
        <w:t xml:space="preserve"> 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 </w:t>
      </w:r>
    </w:p>
    <w:p w:rsidR="00DB3057" w:rsidRPr="00FC297A" w:rsidRDefault="00DB3057" w:rsidP="00DB3057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szCs w:val="24"/>
        </w:rPr>
      </w:pPr>
      <w:r w:rsidRPr="00FC297A">
        <w:rPr>
          <w:noProof/>
          <w:szCs w:val="24"/>
        </w:rPr>
        <w:t>·</w:t>
      </w:r>
      <w:r w:rsidRPr="00FC297A">
        <w:rPr>
          <w:szCs w:val="24"/>
        </w:rPr>
        <w:t xml:space="preserve"> вычислять, в простейших случаях, вероятности событий на основе подсчета числа исходов;</w:t>
      </w:r>
    </w:p>
    <w:p w:rsidR="00DB3057" w:rsidRPr="00FC297A" w:rsidRDefault="00DB3057" w:rsidP="00DB3057">
      <w:pPr>
        <w:tabs>
          <w:tab w:val="left" w:pos="705"/>
        </w:tabs>
        <w:autoSpaceDE w:val="0"/>
        <w:autoSpaceDN w:val="0"/>
        <w:adjustRightInd w:val="0"/>
        <w:jc w:val="both"/>
        <w:rPr>
          <w:bCs/>
          <w:iCs/>
          <w:szCs w:val="24"/>
        </w:rPr>
      </w:pPr>
      <w:r w:rsidRPr="00FC297A">
        <w:rPr>
          <w:bCs/>
          <w:iCs/>
          <w:szCs w:val="24"/>
        </w:rPr>
        <w:t xml:space="preserve">Использовать приобретенные знания и умения в практической деятельности и повседневной жизни: </w:t>
      </w:r>
      <w:r w:rsidRPr="00FC297A">
        <w:rPr>
          <w:szCs w:val="24"/>
        </w:rPr>
        <w:t>для анализа реальных числовых данных, представленных в виде диаграмм, графиков; для анализа информации статистического характера.</w:t>
      </w:r>
    </w:p>
    <w:p w:rsidR="00DB3057" w:rsidRPr="00FC297A" w:rsidRDefault="00DB3057" w:rsidP="00DB3057">
      <w:pPr>
        <w:ind w:left="709" w:hanging="283"/>
        <w:rPr>
          <w:szCs w:val="24"/>
        </w:rPr>
      </w:pPr>
    </w:p>
    <w:p w:rsidR="00DB3057" w:rsidRPr="00FC297A" w:rsidRDefault="00DB3057" w:rsidP="00DB3057">
      <w:pPr>
        <w:pStyle w:val="4"/>
        <w:ind w:left="0"/>
        <w:jc w:val="both"/>
        <w:rPr>
          <w:szCs w:val="24"/>
        </w:rPr>
      </w:pPr>
      <w:r w:rsidRPr="00FC297A">
        <w:rPr>
          <w:szCs w:val="24"/>
        </w:rPr>
        <w:t>Уравнения и неравенства</w:t>
      </w:r>
    </w:p>
    <w:p w:rsidR="00DB3057" w:rsidRPr="00FC297A" w:rsidRDefault="00DB3057" w:rsidP="00DB3057">
      <w:pPr>
        <w:jc w:val="both"/>
        <w:rPr>
          <w:b/>
          <w:szCs w:val="24"/>
        </w:rPr>
      </w:pPr>
      <w:r w:rsidRPr="00FC297A">
        <w:rPr>
          <w:b/>
          <w:szCs w:val="24"/>
        </w:rPr>
        <w:t>Уметь</w:t>
      </w:r>
    </w:p>
    <w:p w:rsidR="00DB3057" w:rsidRPr="00FC297A" w:rsidRDefault="00DB3057" w:rsidP="00DB3057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DB3057" w:rsidRPr="00FC297A" w:rsidRDefault="00DB3057" w:rsidP="00DB3057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доказывать несложные неравенства;</w:t>
      </w:r>
    </w:p>
    <w:p w:rsidR="00DB3057" w:rsidRPr="00FC297A" w:rsidRDefault="00DB3057" w:rsidP="00DB3057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решать текстовые задачи с помощью  составления уравнений, и неравенств, интерпретируя результат с учетом ограничений условия задачи;</w:t>
      </w:r>
    </w:p>
    <w:p w:rsidR="00DB3057" w:rsidRPr="00FC297A" w:rsidRDefault="00DB3057" w:rsidP="00DB3057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proofErr w:type="gramStart"/>
      <w:r w:rsidRPr="00FC297A">
        <w:rPr>
          <w:szCs w:val="24"/>
        </w:rPr>
        <w:t>изображать</w:t>
      </w:r>
      <w:proofErr w:type="gramEnd"/>
      <w:r w:rsidRPr="00FC297A">
        <w:rPr>
          <w:szCs w:val="24"/>
        </w:rPr>
        <w:t xml:space="preserve"> на координатной плоскости множества решений уравнений и неравенств с двумя переменными и их систем.</w:t>
      </w:r>
    </w:p>
    <w:p w:rsidR="00DB3057" w:rsidRPr="00FC297A" w:rsidRDefault="00DB3057" w:rsidP="00DB3057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находить приближенные решения уравнений и их систем, используя графический метод;</w:t>
      </w:r>
    </w:p>
    <w:p w:rsidR="00DB3057" w:rsidRPr="00FC297A" w:rsidRDefault="00DB3057" w:rsidP="00DB3057">
      <w:pPr>
        <w:numPr>
          <w:ilvl w:val="0"/>
          <w:numId w:val="2"/>
        </w:numPr>
        <w:tabs>
          <w:tab w:val="clear" w:pos="1080"/>
          <w:tab w:val="num" w:pos="709"/>
        </w:tabs>
        <w:ind w:left="709" w:hanging="283"/>
        <w:jc w:val="both"/>
        <w:rPr>
          <w:szCs w:val="24"/>
        </w:rPr>
      </w:pPr>
      <w:r w:rsidRPr="00FC297A">
        <w:rPr>
          <w:szCs w:val="24"/>
        </w:rPr>
        <w:t>решать уравнения, неравенства и системы с применением  графических представлений, свойств функций, производной;</w:t>
      </w:r>
    </w:p>
    <w:p w:rsidR="00DB3057" w:rsidRPr="00FC297A" w:rsidRDefault="00DB3057" w:rsidP="00DB3057">
      <w:pPr>
        <w:jc w:val="both"/>
        <w:rPr>
          <w:szCs w:val="24"/>
        </w:rPr>
      </w:pP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Использовать приобретенные знания и умения в практической деятельности и повседневной жизни для построения и исследования простейших математических моделей.</w:t>
      </w:r>
    </w:p>
    <w:p w:rsidR="00DB3057" w:rsidRPr="00FC297A" w:rsidRDefault="00DB3057" w:rsidP="00DB3057">
      <w:pPr>
        <w:pStyle w:val="21"/>
        <w:ind w:firstLine="0"/>
        <w:rPr>
          <w:b/>
          <w:szCs w:val="24"/>
        </w:rPr>
      </w:pPr>
    </w:p>
    <w:p w:rsidR="00DB3057" w:rsidRPr="00FC297A" w:rsidRDefault="00DB3057" w:rsidP="00DB3057">
      <w:pPr>
        <w:pStyle w:val="21"/>
        <w:ind w:firstLine="0"/>
        <w:rPr>
          <w:b/>
          <w:szCs w:val="24"/>
        </w:rPr>
      </w:pPr>
      <w:r w:rsidRPr="00FC297A">
        <w:rPr>
          <w:b/>
          <w:szCs w:val="24"/>
        </w:rPr>
        <w:t>Геометрия</w:t>
      </w:r>
    </w:p>
    <w:p w:rsidR="00DB3057" w:rsidRPr="00FC297A" w:rsidRDefault="00DB3057" w:rsidP="00DB3057">
      <w:pPr>
        <w:ind w:left="360" w:right="-2"/>
        <w:rPr>
          <w:b/>
          <w:szCs w:val="24"/>
        </w:rPr>
      </w:pPr>
      <w:r w:rsidRPr="00FC297A">
        <w:rPr>
          <w:b/>
          <w:szCs w:val="24"/>
        </w:rPr>
        <w:t>Знать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 xml:space="preserve">Многогранники. Призма, ее основания, боковые ребра, высота, боковая поверхность. Прямая и наклонная.  </w:t>
      </w:r>
      <w:proofErr w:type="gramStart"/>
      <w:r w:rsidRPr="00FC297A">
        <w:rPr>
          <w:szCs w:val="24"/>
        </w:rPr>
        <w:t>призма</w:t>
      </w:r>
      <w:proofErr w:type="gramEnd"/>
      <w:r w:rsidRPr="00FC297A">
        <w:rPr>
          <w:szCs w:val="24"/>
        </w:rPr>
        <w:t xml:space="preserve">. Правильная призма. Параллелепипед. Куб. 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 xml:space="preserve">Пирамида, ее основание, боковые ребра, высота, боковая поверхность. Треугольная пирамида. Правильная пирамида. Усеченная пирамида. 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 xml:space="preserve">Симметрии в кубе, в параллелепипеде, в призме и пирамиде. Понятие о симметрии в пространстве (центральная, осевая, зеркальная). Примеры симметрий в окружающем мире. Сечения куба, призмы, пирамиды. Представление о правильных многогранниках (тетраэдр, куб, октаэдр, додекаэдр и икосаэдр). 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 xml:space="preserve">Тела и поверхности вращения. Цилиндр и конус. Усеченный конус. Основание, высота, боковая поверхность, образующая, развертка. Осевые сечения и сечения параллельные основанию. Шар и сфера, их сечения, касательная плоскость к сфере. 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>Объемы тел и площади их поверхностей. Понятие об объеме тела. Отношение объемов подобных тел.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t>Координаты и векторы. Декартовы координаты в пространстве. Формула расстояния между двумя точками. Уравнения сферы и плоскости. Формула расстояния от точки до плоскости.</w:t>
      </w:r>
    </w:p>
    <w:p w:rsidR="00DB3057" w:rsidRPr="00FC297A" w:rsidRDefault="00DB3057" w:rsidP="00DB3057">
      <w:pPr>
        <w:ind w:left="360" w:right="-2"/>
        <w:jc w:val="both"/>
        <w:rPr>
          <w:szCs w:val="24"/>
        </w:rPr>
      </w:pPr>
      <w:r w:rsidRPr="00FC297A">
        <w:rPr>
          <w:szCs w:val="24"/>
        </w:rPr>
        <w:lastRenderedPageBreak/>
        <w:t xml:space="preserve">Векторы. Модуль вектора. Равенство векторов. Сложение векторов и умножение вектора на число. Угол между векторами. Координаты вектора. Скалярное произведение векторов. </w:t>
      </w:r>
    </w:p>
    <w:p w:rsidR="00DB3057" w:rsidRPr="00FC297A" w:rsidRDefault="00DB3057" w:rsidP="00DB3057">
      <w:pPr>
        <w:ind w:left="360" w:right="-2"/>
        <w:rPr>
          <w:b/>
          <w:szCs w:val="24"/>
        </w:rPr>
      </w:pPr>
      <w:r w:rsidRPr="00FC297A">
        <w:rPr>
          <w:b/>
          <w:szCs w:val="24"/>
        </w:rPr>
        <w:t>Уметь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>анализировать в простейших случаях взаимное расположение объектов в пространстве;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>изображать основные многогранники и круглые тела; выполнять чертежи по условиям задач;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 xml:space="preserve">строить простейшие сечения куба, призмы, пирамиды; 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>использовать при решении стереометрических задач планиметрические факты и методы;</w:t>
      </w:r>
    </w:p>
    <w:p w:rsidR="00DB3057" w:rsidRPr="00FC297A" w:rsidRDefault="00DB3057" w:rsidP="00DB3057">
      <w:pPr>
        <w:numPr>
          <w:ilvl w:val="0"/>
          <w:numId w:val="7"/>
        </w:numPr>
        <w:tabs>
          <w:tab w:val="left" w:pos="426"/>
        </w:tabs>
        <w:ind w:left="709" w:right="-2" w:hanging="283"/>
        <w:jc w:val="both"/>
        <w:rPr>
          <w:szCs w:val="24"/>
        </w:rPr>
      </w:pPr>
      <w:r w:rsidRPr="00FC297A">
        <w:rPr>
          <w:szCs w:val="24"/>
        </w:rPr>
        <w:t>проводить доказательные рассуждения в ходе решения задач;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 xml:space="preserve">Использовать приобретенные знания и умения в практической деятельности и повседневной жизни для исследования (моделирования) несложных практических ситуаций на основе изученных формул и свойств фигур;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DB3057" w:rsidRDefault="00DB3057" w:rsidP="00DB3057">
      <w:pPr>
        <w:ind w:right="-2"/>
        <w:jc w:val="both"/>
        <w:rPr>
          <w:szCs w:val="24"/>
        </w:rPr>
      </w:pPr>
      <w:proofErr w:type="gramStart"/>
      <w:r w:rsidRPr="00FC297A">
        <w:rPr>
          <w:szCs w:val="24"/>
        </w:rPr>
        <w:t>владеть</w:t>
      </w:r>
      <w:proofErr w:type="gramEnd"/>
      <w:r w:rsidRPr="00FC297A">
        <w:rPr>
          <w:szCs w:val="24"/>
        </w:rPr>
        <w:t xml:space="preserve"> компетенциями: </w:t>
      </w:r>
      <w:proofErr w:type="spellStart"/>
      <w:r w:rsidRPr="00FC297A">
        <w:rPr>
          <w:szCs w:val="24"/>
        </w:rPr>
        <w:t>учебно</w:t>
      </w:r>
      <w:proofErr w:type="spellEnd"/>
      <w:r w:rsidRPr="00FC297A">
        <w:rPr>
          <w:szCs w:val="24"/>
        </w:rPr>
        <w:t xml:space="preserve"> – познавательной, ценностно – ориентационной, рефлексивной, коммуникативной, информационной, социально – трудовой.</w:t>
      </w:r>
    </w:p>
    <w:p w:rsidR="00DB3057" w:rsidRDefault="00DB3057" w:rsidP="00DB3057">
      <w:pPr>
        <w:ind w:right="-2"/>
        <w:jc w:val="both"/>
        <w:rPr>
          <w:szCs w:val="24"/>
        </w:rPr>
      </w:pPr>
    </w:p>
    <w:p w:rsidR="00DB3057" w:rsidRDefault="00DB3057" w:rsidP="00DB3057">
      <w:pPr>
        <w:ind w:right="-2"/>
        <w:jc w:val="both"/>
        <w:rPr>
          <w:szCs w:val="24"/>
        </w:rPr>
      </w:pPr>
    </w:p>
    <w:p w:rsidR="00DB3057" w:rsidRDefault="00DB3057" w:rsidP="00DB3057">
      <w:pPr>
        <w:ind w:right="-2"/>
        <w:jc w:val="both"/>
        <w:rPr>
          <w:szCs w:val="24"/>
        </w:rPr>
      </w:pPr>
    </w:p>
    <w:p w:rsidR="00DB3057" w:rsidRPr="00FC297A" w:rsidRDefault="00DB3057" w:rsidP="00DB3057">
      <w:pPr>
        <w:ind w:right="-2"/>
        <w:jc w:val="both"/>
        <w:rPr>
          <w:szCs w:val="24"/>
        </w:rPr>
      </w:pPr>
    </w:p>
    <w:p w:rsidR="00DB3057" w:rsidRPr="00FC297A" w:rsidRDefault="00DB3057" w:rsidP="00DB3057">
      <w:pPr>
        <w:ind w:left="360" w:right="-2"/>
        <w:jc w:val="center"/>
        <w:rPr>
          <w:szCs w:val="24"/>
        </w:rPr>
      </w:pPr>
      <w:r w:rsidRPr="00FC297A">
        <w:rPr>
          <w:szCs w:val="24"/>
        </w:rPr>
        <w:t xml:space="preserve"> Учебно-методическое обеспечение.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А.Г. Мордкович. Алгебра и начала математического анализа. 10 - 11 класс. В 2 ч. Ч.1. Учебник для учащихся общеобразовательных учреждений  - 6 – е издание - М. «Мнемозина», 20</w:t>
      </w:r>
      <w:r>
        <w:rPr>
          <w:szCs w:val="24"/>
        </w:rPr>
        <w:t>20</w:t>
      </w:r>
      <w:r w:rsidRPr="00FC297A">
        <w:rPr>
          <w:szCs w:val="24"/>
        </w:rPr>
        <w:t xml:space="preserve">. 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А.Г. Мордкович и др. Алгебра и начала математического анализа. 10 - 11 класс. В 2 ч. Ч.2. Задачник для учащихся общеобразовательных учреждений. -  М. «Мнемозина», 20</w:t>
      </w:r>
      <w:r>
        <w:rPr>
          <w:szCs w:val="24"/>
        </w:rPr>
        <w:t>20.</w:t>
      </w:r>
    </w:p>
    <w:p w:rsidR="00DB3057" w:rsidRPr="00FC297A" w:rsidRDefault="00DB3057" w:rsidP="00DB3057">
      <w:pPr>
        <w:rPr>
          <w:szCs w:val="24"/>
        </w:rPr>
      </w:pPr>
      <w:r w:rsidRPr="00FC297A">
        <w:rPr>
          <w:szCs w:val="24"/>
        </w:rPr>
        <w:t xml:space="preserve">«Геометрия 10 – 11» авт. Л.С. </w:t>
      </w:r>
      <w:proofErr w:type="spellStart"/>
      <w:r w:rsidRPr="00FC297A">
        <w:rPr>
          <w:szCs w:val="24"/>
        </w:rPr>
        <w:t>Атанасян</w:t>
      </w:r>
      <w:proofErr w:type="spellEnd"/>
      <w:r w:rsidRPr="00FC297A">
        <w:rPr>
          <w:szCs w:val="24"/>
        </w:rPr>
        <w:t>, Просвещение, 201</w:t>
      </w:r>
      <w:r>
        <w:rPr>
          <w:szCs w:val="24"/>
        </w:rPr>
        <w:t>9</w:t>
      </w:r>
      <w:r w:rsidRPr="00FC297A">
        <w:rPr>
          <w:szCs w:val="24"/>
        </w:rPr>
        <w:t>.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 xml:space="preserve">А. И. Ершова, В. В. </w:t>
      </w:r>
      <w:proofErr w:type="spellStart"/>
      <w:r w:rsidRPr="00FC297A">
        <w:rPr>
          <w:szCs w:val="24"/>
        </w:rPr>
        <w:t>Голобор</w:t>
      </w:r>
      <w:r>
        <w:rPr>
          <w:szCs w:val="24"/>
        </w:rPr>
        <w:t>о</w:t>
      </w:r>
      <w:r w:rsidRPr="00FC297A">
        <w:rPr>
          <w:szCs w:val="24"/>
        </w:rPr>
        <w:t>дько</w:t>
      </w:r>
      <w:proofErr w:type="spellEnd"/>
      <w:r w:rsidRPr="00FC297A">
        <w:rPr>
          <w:szCs w:val="24"/>
        </w:rPr>
        <w:t xml:space="preserve"> «Самостоятельные и контрольные работы» - М. </w:t>
      </w:r>
      <w:proofErr w:type="spellStart"/>
      <w:r w:rsidRPr="00FC297A">
        <w:rPr>
          <w:szCs w:val="24"/>
        </w:rPr>
        <w:t>Илекса</w:t>
      </w:r>
      <w:proofErr w:type="spellEnd"/>
      <w:r w:rsidRPr="00FC297A">
        <w:rPr>
          <w:szCs w:val="24"/>
        </w:rPr>
        <w:t xml:space="preserve"> 2007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 xml:space="preserve">Поурочные разработки по геометрии. 10 класс/ </w:t>
      </w:r>
      <w:proofErr w:type="spellStart"/>
      <w:r w:rsidRPr="00FC297A">
        <w:rPr>
          <w:szCs w:val="24"/>
        </w:rPr>
        <w:t>Сост.В.А</w:t>
      </w:r>
      <w:proofErr w:type="spellEnd"/>
      <w:r w:rsidRPr="00FC297A">
        <w:rPr>
          <w:szCs w:val="24"/>
        </w:rPr>
        <w:t>. Яровенко. – М.:ВАКО, 2006</w:t>
      </w:r>
    </w:p>
    <w:p w:rsidR="00DB3057" w:rsidRPr="00FC297A" w:rsidRDefault="00DB3057" w:rsidP="00DB3057">
      <w:pPr>
        <w:jc w:val="both"/>
        <w:rPr>
          <w:szCs w:val="24"/>
        </w:rPr>
      </w:pPr>
      <w:r w:rsidRPr="00FC297A">
        <w:rPr>
          <w:szCs w:val="24"/>
        </w:rPr>
        <w:t>Изучение геометрии в 10 – 11 классах: Методические рекомендации к учебнику. Книга для учителя./ С.М. Саакян, В.Ф. Бутузов. – М.: Просвещение, 2006.</w:t>
      </w:r>
    </w:p>
    <w:p w:rsidR="00DB3057" w:rsidRPr="00FC297A" w:rsidRDefault="00DB3057" w:rsidP="00DB3057">
      <w:pPr>
        <w:pStyle w:val="a6"/>
        <w:jc w:val="both"/>
        <w:rPr>
          <w:b w:val="0"/>
          <w:szCs w:val="24"/>
        </w:rPr>
      </w:pPr>
      <w:r w:rsidRPr="00FC297A">
        <w:rPr>
          <w:b w:val="0"/>
          <w:szCs w:val="24"/>
        </w:rPr>
        <w:t xml:space="preserve">Задачи по геометрии: Пособие для учащихся 7-11 </w:t>
      </w:r>
      <w:proofErr w:type="spellStart"/>
      <w:r w:rsidRPr="00FC297A">
        <w:rPr>
          <w:b w:val="0"/>
          <w:szCs w:val="24"/>
        </w:rPr>
        <w:t>кл</w:t>
      </w:r>
      <w:proofErr w:type="spellEnd"/>
      <w:r w:rsidRPr="00FC297A">
        <w:rPr>
          <w:b w:val="0"/>
          <w:szCs w:val="24"/>
        </w:rPr>
        <w:t xml:space="preserve">. </w:t>
      </w:r>
      <w:proofErr w:type="spellStart"/>
      <w:r w:rsidRPr="00FC297A">
        <w:rPr>
          <w:b w:val="0"/>
          <w:szCs w:val="24"/>
        </w:rPr>
        <w:t>общеобразоват</w:t>
      </w:r>
      <w:proofErr w:type="spellEnd"/>
      <w:r w:rsidRPr="00FC297A">
        <w:rPr>
          <w:b w:val="0"/>
          <w:szCs w:val="24"/>
        </w:rPr>
        <w:t>. учреждений/</w:t>
      </w:r>
      <w:proofErr w:type="spellStart"/>
      <w:r w:rsidRPr="00FC297A">
        <w:rPr>
          <w:b w:val="0"/>
          <w:szCs w:val="24"/>
        </w:rPr>
        <w:t>Б.Г.Зив</w:t>
      </w:r>
      <w:proofErr w:type="spellEnd"/>
      <w:r w:rsidRPr="00FC297A">
        <w:rPr>
          <w:b w:val="0"/>
          <w:szCs w:val="24"/>
        </w:rPr>
        <w:t xml:space="preserve">, </w:t>
      </w:r>
      <w:proofErr w:type="spellStart"/>
      <w:r w:rsidRPr="00FC297A">
        <w:rPr>
          <w:b w:val="0"/>
          <w:szCs w:val="24"/>
        </w:rPr>
        <w:t>В.М.Мейлер</w:t>
      </w:r>
      <w:proofErr w:type="spellEnd"/>
      <w:r w:rsidRPr="00FC297A">
        <w:rPr>
          <w:b w:val="0"/>
          <w:szCs w:val="24"/>
        </w:rPr>
        <w:t xml:space="preserve">, </w:t>
      </w:r>
      <w:proofErr w:type="spellStart"/>
      <w:r w:rsidRPr="00FC297A">
        <w:rPr>
          <w:b w:val="0"/>
          <w:szCs w:val="24"/>
        </w:rPr>
        <w:t>А.Г.Баханский</w:t>
      </w:r>
      <w:proofErr w:type="spellEnd"/>
      <w:r w:rsidRPr="00FC297A">
        <w:rPr>
          <w:b w:val="0"/>
          <w:szCs w:val="24"/>
        </w:rPr>
        <w:t xml:space="preserve">. – </w:t>
      </w:r>
      <w:proofErr w:type="spellStart"/>
      <w:r w:rsidRPr="00FC297A">
        <w:rPr>
          <w:b w:val="0"/>
          <w:szCs w:val="24"/>
        </w:rPr>
        <w:t>М.:Просвещение</w:t>
      </w:r>
      <w:proofErr w:type="spellEnd"/>
      <w:r w:rsidRPr="00FC297A">
        <w:rPr>
          <w:b w:val="0"/>
          <w:szCs w:val="24"/>
        </w:rPr>
        <w:t>, 2000</w:t>
      </w:r>
    </w:p>
    <w:p w:rsidR="00DB3057" w:rsidRPr="00FC297A" w:rsidRDefault="00DB3057" w:rsidP="00DB3057">
      <w:pPr>
        <w:pStyle w:val="a6"/>
        <w:jc w:val="both"/>
        <w:rPr>
          <w:b w:val="0"/>
          <w:szCs w:val="24"/>
        </w:rPr>
      </w:pPr>
      <w:r w:rsidRPr="00FC297A">
        <w:rPr>
          <w:b w:val="0"/>
          <w:szCs w:val="24"/>
        </w:rPr>
        <w:t xml:space="preserve">Зив Б.Г. Геометрия: </w:t>
      </w:r>
      <w:proofErr w:type="spellStart"/>
      <w:r w:rsidRPr="00FC297A">
        <w:rPr>
          <w:b w:val="0"/>
          <w:szCs w:val="24"/>
        </w:rPr>
        <w:t>дидакт.материалы</w:t>
      </w:r>
      <w:proofErr w:type="spellEnd"/>
      <w:r w:rsidRPr="00FC297A">
        <w:rPr>
          <w:b w:val="0"/>
          <w:szCs w:val="24"/>
        </w:rPr>
        <w:t xml:space="preserve"> для 11 класса. – М.: Просвещение, 2007</w:t>
      </w:r>
    </w:p>
    <w:p w:rsidR="00DB3057" w:rsidRPr="00FC297A" w:rsidRDefault="00DB3057" w:rsidP="00DB3057">
      <w:pPr>
        <w:pStyle w:val="a6"/>
        <w:jc w:val="both"/>
        <w:rPr>
          <w:b w:val="0"/>
          <w:szCs w:val="24"/>
        </w:rPr>
      </w:pPr>
      <w:r w:rsidRPr="00FC297A">
        <w:rPr>
          <w:b w:val="0"/>
          <w:szCs w:val="24"/>
        </w:rPr>
        <w:t xml:space="preserve">Ершова А.П., </w:t>
      </w:r>
      <w:proofErr w:type="spellStart"/>
      <w:r w:rsidRPr="00FC297A">
        <w:rPr>
          <w:b w:val="0"/>
          <w:szCs w:val="24"/>
        </w:rPr>
        <w:t>Голобородько</w:t>
      </w:r>
      <w:proofErr w:type="spellEnd"/>
      <w:r w:rsidRPr="00FC297A">
        <w:rPr>
          <w:b w:val="0"/>
          <w:szCs w:val="24"/>
        </w:rPr>
        <w:t xml:space="preserve"> В.В. Самостоятельные и контрольные работы по геометрии для 11 класса. – М.:</w:t>
      </w:r>
      <w:proofErr w:type="spellStart"/>
      <w:r w:rsidRPr="00FC297A">
        <w:rPr>
          <w:b w:val="0"/>
          <w:szCs w:val="24"/>
        </w:rPr>
        <w:t>Илекса</w:t>
      </w:r>
      <w:proofErr w:type="spellEnd"/>
      <w:r w:rsidRPr="00FC297A">
        <w:rPr>
          <w:b w:val="0"/>
          <w:szCs w:val="24"/>
        </w:rPr>
        <w:t>, 2007</w:t>
      </w:r>
    </w:p>
    <w:p w:rsidR="00DB3057" w:rsidRPr="00FC297A" w:rsidRDefault="00DB3057" w:rsidP="00DB3057">
      <w:pPr>
        <w:pStyle w:val="a6"/>
        <w:jc w:val="both"/>
        <w:rPr>
          <w:b w:val="0"/>
          <w:szCs w:val="24"/>
        </w:rPr>
      </w:pPr>
      <w:r w:rsidRPr="00FC297A">
        <w:rPr>
          <w:b w:val="0"/>
          <w:szCs w:val="24"/>
        </w:rPr>
        <w:t xml:space="preserve">ЦОР </w:t>
      </w:r>
    </w:p>
    <w:p w:rsidR="00DB3057" w:rsidRDefault="00DB3057" w:rsidP="00DB3057">
      <w:pPr>
        <w:pStyle w:val="a6"/>
        <w:jc w:val="both"/>
        <w:rPr>
          <w:b w:val="0"/>
          <w:szCs w:val="24"/>
        </w:rPr>
      </w:pPr>
    </w:p>
    <w:p w:rsidR="00DB3057" w:rsidRDefault="00DB3057" w:rsidP="00DB3057">
      <w:pPr>
        <w:pStyle w:val="a6"/>
        <w:jc w:val="both"/>
        <w:rPr>
          <w:b w:val="0"/>
          <w:szCs w:val="24"/>
        </w:rPr>
      </w:pPr>
    </w:p>
    <w:p w:rsidR="00DB3057" w:rsidRDefault="00DB3057" w:rsidP="00DB3057">
      <w:pPr>
        <w:pStyle w:val="a6"/>
        <w:jc w:val="both"/>
        <w:rPr>
          <w:b w:val="0"/>
          <w:szCs w:val="24"/>
        </w:rPr>
      </w:pPr>
    </w:p>
    <w:p w:rsidR="00DB3057" w:rsidRDefault="00DB3057" w:rsidP="00DB3057">
      <w:pPr>
        <w:pStyle w:val="a6"/>
        <w:jc w:val="both"/>
        <w:rPr>
          <w:b w:val="0"/>
          <w:szCs w:val="24"/>
        </w:rPr>
      </w:pPr>
      <w:bookmarkStart w:id="2" w:name="_GoBack"/>
      <w:bookmarkEnd w:id="2"/>
    </w:p>
    <w:sectPr w:rsidR="00DB3057" w:rsidSect="00587FF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91B46"/>
    <w:multiLevelType w:val="hybridMultilevel"/>
    <w:tmpl w:val="A33CB59C"/>
    <w:lvl w:ilvl="0" w:tplc="2DDA55F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BACADD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32EEEF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02C794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B28F1B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5C05B8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CD8669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3465D8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7080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3276DED"/>
    <w:multiLevelType w:val="hybridMultilevel"/>
    <w:tmpl w:val="DA7C5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63595"/>
    <w:multiLevelType w:val="hybridMultilevel"/>
    <w:tmpl w:val="C2D05B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AD81029"/>
    <w:multiLevelType w:val="hybridMultilevel"/>
    <w:tmpl w:val="357408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E965D7"/>
    <w:multiLevelType w:val="hybridMultilevel"/>
    <w:tmpl w:val="47E6A6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917D05"/>
    <w:multiLevelType w:val="hybridMultilevel"/>
    <w:tmpl w:val="E70A2EC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675B5BC7"/>
    <w:multiLevelType w:val="hybridMultilevel"/>
    <w:tmpl w:val="0DF4B68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057"/>
    <w:rsid w:val="0001733C"/>
    <w:rsid w:val="000C3020"/>
    <w:rsid w:val="000E57E5"/>
    <w:rsid w:val="002A2E37"/>
    <w:rsid w:val="00471F9C"/>
    <w:rsid w:val="0050506B"/>
    <w:rsid w:val="00587FFD"/>
    <w:rsid w:val="005B7318"/>
    <w:rsid w:val="006D0686"/>
    <w:rsid w:val="00744298"/>
    <w:rsid w:val="0093439C"/>
    <w:rsid w:val="00D2263F"/>
    <w:rsid w:val="00DB3057"/>
    <w:rsid w:val="00F5152A"/>
    <w:rsid w:val="00F54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0EEC2-7D2B-4784-8E06-9667FB4C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0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30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B3057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B3057"/>
    <w:pPr>
      <w:keepNext/>
      <w:ind w:firstLine="357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DB3057"/>
    <w:pPr>
      <w:keepNext/>
      <w:ind w:left="360"/>
      <w:jc w:val="center"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rsid w:val="00DB3057"/>
    <w:pPr>
      <w:keepNext/>
      <w:ind w:firstLine="709"/>
      <w:jc w:val="both"/>
      <w:outlineLvl w:val="5"/>
    </w:pPr>
    <w:rPr>
      <w:b/>
      <w:bCs/>
      <w:i/>
    </w:rPr>
  </w:style>
  <w:style w:type="paragraph" w:styleId="8">
    <w:name w:val="heading 8"/>
    <w:basedOn w:val="a"/>
    <w:next w:val="a"/>
    <w:link w:val="80"/>
    <w:qFormat/>
    <w:rsid w:val="00DB3057"/>
    <w:pPr>
      <w:keepNext/>
      <w:overflowPunct w:val="0"/>
      <w:autoSpaceDE w:val="0"/>
      <w:autoSpaceDN w:val="0"/>
      <w:adjustRightInd w:val="0"/>
      <w:ind w:firstLine="720"/>
      <w:jc w:val="center"/>
      <w:textAlignment w:val="baseline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30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30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30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B3057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B30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задвтекс"/>
    <w:basedOn w:val="a"/>
    <w:rsid w:val="00DB3057"/>
    <w:pPr>
      <w:ind w:left="567"/>
    </w:pPr>
  </w:style>
  <w:style w:type="paragraph" w:styleId="21">
    <w:name w:val="Body Text Indent 2"/>
    <w:basedOn w:val="a"/>
    <w:link w:val="22"/>
    <w:rsid w:val="00DB3057"/>
    <w:pPr>
      <w:ind w:firstLine="360"/>
      <w:jc w:val="both"/>
    </w:pPr>
  </w:style>
  <w:style w:type="character" w:customStyle="1" w:styleId="22">
    <w:name w:val="Основной текст с отступом 2 Знак"/>
    <w:basedOn w:val="a0"/>
    <w:link w:val="21"/>
    <w:rsid w:val="00DB30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DB3057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DB30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DB3057"/>
    <w:rPr>
      <w:b/>
    </w:rPr>
  </w:style>
  <w:style w:type="character" w:customStyle="1" w:styleId="a7">
    <w:name w:val="Основной текст Знак"/>
    <w:basedOn w:val="a0"/>
    <w:link w:val="a6"/>
    <w:rsid w:val="00DB305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Стиль после центра"/>
    <w:basedOn w:val="a"/>
    <w:next w:val="a"/>
    <w:rsid w:val="00DB3057"/>
    <w:pPr>
      <w:widowControl w:val="0"/>
      <w:ind w:firstLine="567"/>
      <w:jc w:val="both"/>
    </w:pPr>
  </w:style>
  <w:style w:type="paragraph" w:styleId="a9">
    <w:name w:val="List Paragraph"/>
    <w:basedOn w:val="a"/>
    <w:uiPriority w:val="34"/>
    <w:qFormat/>
    <w:rsid w:val="00DB305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B3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k313</cp:lastModifiedBy>
  <cp:revision>2</cp:revision>
  <dcterms:created xsi:type="dcterms:W3CDTF">2023-10-11T14:41:00Z</dcterms:created>
  <dcterms:modified xsi:type="dcterms:W3CDTF">2023-10-11T14:41:00Z</dcterms:modified>
</cp:coreProperties>
</file>