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B17" w:rsidRPr="00662B17" w:rsidRDefault="00662B17" w:rsidP="00662B1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62B17" w:rsidRPr="00662B17" w:rsidRDefault="00662B17" w:rsidP="00662B1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0" w:name="ab2d749b-d45a-4812-85f9-1011d05030a4"/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образования Ставропольского края</w:t>
      </w:r>
      <w:bookmarkEnd w:id="0"/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‌‌ </w:t>
      </w:r>
    </w:p>
    <w:p w:rsidR="00662B17" w:rsidRPr="00662B17" w:rsidRDefault="00662B17" w:rsidP="00662B1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1" w:name="eb212286-8694-47ca-861d-9590ae5a8a8f"/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Управление образования администрации г. Невинномысска</w:t>
      </w:r>
      <w:bookmarkEnd w:id="1"/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662B17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662B17" w:rsidRPr="00662B17" w:rsidRDefault="00662B17" w:rsidP="00662B1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  <w:lang w:val="en-US"/>
        </w:rPr>
      </w:pPr>
      <w:r w:rsidRPr="00662B1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МБОУ гимназия № 10 ЛИК г. Невинномысска</w:t>
      </w:r>
    </w:p>
    <w:p w:rsidR="00662B17" w:rsidRPr="00662B17" w:rsidRDefault="00662B17" w:rsidP="00662B1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2B17" w:rsidRPr="00662B17" w:rsidRDefault="00662B17" w:rsidP="00662B1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2B17" w:rsidRPr="00662B17" w:rsidRDefault="00662B17" w:rsidP="00662B1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p w:rsidR="00662B17" w:rsidRPr="00662B17" w:rsidRDefault="00662B17" w:rsidP="00662B1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en-US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33"/>
        <w:gridCol w:w="3115"/>
        <w:gridCol w:w="3115"/>
      </w:tblGrid>
      <w:tr w:rsidR="00662B17" w:rsidRPr="00662B17" w:rsidTr="00FC054F">
        <w:tc>
          <w:tcPr>
            <w:tcW w:w="3261" w:type="dxa"/>
          </w:tcPr>
          <w:p w:rsidR="00662B17" w:rsidRPr="00662B17" w:rsidRDefault="00662B17" w:rsidP="00662B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кафедры</w:t>
            </w:r>
          </w:p>
          <w:p w:rsidR="00662B17" w:rsidRPr="00662B17" w:rsidRDefault="00662B17" w:rsidP="00662B17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физико-математического образования МБОУ гимназии №10 ЛИК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августа 2023г.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2B17" w:rsidRPr="00662B17" w:rsidRDefault="00662B17" w:rsidP="00662B1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Заведующий кафедрой предметов физико-математического  образования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Ю.Ф Северова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«30» августа   2023 г.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62B17" w:rsidRPr="00662B17" w:rsidRDefault="00662B17" w:rsidP="00662B1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гимназии №10 ЛИК . города Невинномысска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62B17" w:rsidRPr="00662B17" w:rsidRDefault="00662B17" w:rsidP="00662B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 Калкаев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 №114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62B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«01» сентября   2023 г.</w:t>
            </w:r>
          </w:p>
          <w:p w:rsidR="00662B17" w:rsidRPr="00662B17" w:rsidRDefault="00662B17" w:rsidP="00662B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A2D89" w:rsidRPr="002A4122" w:rsidRDefault="00DA2D89" w:rsidP="00DA2D89">
      <w:pPr>
        <w:pStyle w:val="a8"/>
        <w:rPr>
          <w:rFonts w:ascii="Times New Roman" w:hAnsi="Times New Roman"/>
          <w:sz w:val="24"/>
          <w:szCs w:val="24"/>
        </w:rPr>
      </w:pPr>
    </w:p>
    <w:p w:rsidR="00DA2D89" w:rsidRPr="002A4122" w:rsidRDefault="00DA2D89" w:rsidP="00DA2D89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DA2D89" w:rsidRPr="002A4122" w:rsidRDefault="00DA2D89" w:rsidP="00DA2D89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DA2D89" w:rsidRPr="002A4122" w:rsidRDefault="00DA2D89" w:rsidP="00DA2D89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2A4122">
        <w:rPr>
          <w:rFonts w:ascii="Times New Roman" w:hAnsi="Times New Roman"/>
          <w:b/>
          <w:sz w:val="24"/>
          <w:szCs w:val="24"/>
        </w:rPr>
        <w:t xml:space="preserve">РАБОЧАЯ ПРОГРАММА </w:t>
      </w:r>
    </w:p>
    <w:p w:rsidR="00DA2D89" w:rsidRPr="00DA2D89" w:rsidRDefault="00DA2D89" w:rsidP="00DA2D89">
      <w:pPr>
        <w:widowControl w:val="0"/>
        <w:autoSpaceDE w:val="0"/>
        <w:autoSpaceDN w:val="0"/>
        <w:adjustRightInd w:val="0"/>
        <w:spacing w:before="65" w:line="256" w:lineRule="auto"/>
        <w:ind w:left="437" w:right="407"/>
        <w:jc w:val="center"/>
        <w:rPr>
          <w:rFonts w:ascii="Times New Roman" w:hAnsi="Times New Roman" w:cs="Times New Roman"/>
          <w:b/>
        </w:rPr>
      </w:pPr>
      <w:r w:rsidRPr="00DA2D89">
        <w:rPr>
          <w:rFonts w:ascii="Times New Roman" w:hAnsi="Times New Roman" w:cs="Times New Roman"/>
          <w:b/>
        </w:rPr>
        <w:t>по курсу «Информатика»</w:t>
      </w:r>
    </w:p>
    <w:p w:rsidR="00DA2D89" w:rsidRPr="00DA2D89" w:rsidRDefault="00DA2D89" w:rsidP="00DA2D89">
      <w:pPr>
        <w:widowControl w:val="0"/>
        <w:autoSpaceDE w:val="0"/>
        <w:autoSpaceDN w:val="0"/>
        <w:adjustRightInd w:val="0"/>
        <w:spacing w:before="65" w:line="256" w:lineRule="auto"/>
        <w:ind w:left="437" w:right="407"/>
        <w:jc w:val="center"/>
        <w:rPr>
          <w:rFonts w:ascii="Times New Roman" w:hAnsi="Times New Roman" w:cs="Times New Roman"/>
          <w:b/>
        </w:rPr>
      </w:pPr>
      <w:r w:rsidRPr="00DA2D89">
        <w:rPr>
          <w:rFonts w:ascii="Times New Roman" w:hAnsi="Times New Roman" w:cs="Times New Roman"/>
          <w:b/>
        </w:rPr>
        <w:t xml:space="preserve"> (на основе программы «Информатика» 11 класс </w:t>
      </w:r>
      <w:r>
        <w:rPr>
          <w:rFonts w:ascii="Times New Roman" w:hAnsi="Times New Roman" w:cs="Times New Roman"/>
          <w:b/>
        </w:rPr>
        <w:t>Л.Л.</w:t>
      </w:r>
      <w:r w:rsidRPr="00DA2D8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Босова, А.Ю. Босова</w:t>
      </w:r>
      <w:r w:rsidRPr="00DA2D8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базовый уровень</w:t>
      </w:r>
      <w:r w:rsidRPr="00DA2D89">
        <w:rPr>
          <w:rFonts w:ascii="Times New Roman" w:hAnsi="Times New Roman" w:cs="Times New Roman"/>
          <w:b/>
        </w:rPr>
        <w:t xml:space="preserve"> ) </w:t>
      </w:r>
    </w:p>
    <w:p w:rsidR="00DA2D89" w:rsidRPr="002A4122" w:rsidRDefault="00DA2D89" w:rsidP="00DA2D89">
      <w:pPr>
        <w:pStyle w:val="a8"/>
        <w:rPr>
          <w:rFonts w:ascii="Times New Roman" w:hAnsi="Times New Roman"/>
          <w:sz w:val="24"/>
          <w:szCs w:val="24"/>
        </w:rPr>
      </w:pPr>
    </w:p>
    <w:p w:rsidR="00DA2D89" w:rsidRPr="002A4122" w:rsidRDefault="00DA2D89" w:rsidP="00DA2D89">
      <w:pPr>
        <w:spacing w:before="60" w:after="60"/>
        <w:jc w:val="center"/>
        <w:rPr>
          <w:b/>
        </w:rPr>
      </w:pPr>
    </w:p>
    <w:p w:rsidR="00AF7C90" w:rsidRDefault="00AF7C90" w:rsidP="00AF7C90">
      <w:pPr>
        <w:rPr>
          <w:b/>
        </w:rPr>
      </w:pPr>
    </w:p>
    <w:p w:rsidR="00AF7C90" w:rsidRDefault="00AF7C90" w:rsidP="00AF7C90">
      <w:pPr>
        <w:rPr>
          <w:b/>
        </w:rPr>
      </w:pPr>
    </w:p>
    <w:p w:rsidR="00411F4C" w:rsidRPr="00411F4C" w:rsidRDefault="00411F4C" w:rsidP="00411F4C">
      <w:pPr>
        <w:autoSpaceDE w:val="0"/>
        <w:autoSpaceDN w:val="0"/>
        <w:spacing w:after="0" w:line="230" w:lineRule="auto"/>
        <w:ind w:left="2124" w:firstLine="2412"/>
        <w:rPr>
          <w:rFonts w:ascii="Times New Roman" w:eastAsia="Calibri" w:hAnsi="Times New Roman" w:cs="Times New Roman"/>
          <w:sz w:val="24"/>
          <w:szCs w:val="24"/>
        </w:rPr>
      </w:pPr>
      <w:r w:rsidRPr="00411F4C">
        <w:rPr>
          <w:rFonts w:ascii="Times New Roman" w:eastAsia="Calibri" w:hAnsi="Times New Roman" w:cs="Times New Roman"/>
          <w:sz w:val="24"/>
          <w:szCs w:val="24"/>
        </w:rPr>
        <w:t>Составители: Завялик Оксана Петровна</w:t>
      </w:r>
    </w:p>
    <w:p w:rsidR="00411F4C" w:rsidRPr="00411F4C" w:rsidRDefault="00411F4C" w:rsidP="00411F4C">
      <w:pPr>
        <w:autoSpaceDE w:val="0"/>
        <w:autoSpaceDN w:val="0"/>
        <w:spacing w:after="0" w:line="230" w:lineRule="auto"/>
        <w:ind w:left="2124" w:firstLine="3830"/>
        <w:rPr>
          <w:rFonts w:ascii="Times New Roman" w:eastAsia="Calibri" w:hAnsi="Times New Roman" w:cs="Times New Roman"/>
          <w:sz w:val="24"/>
          <w:szCs w:val="24"/>
        </w:rPr>
      </w:pPr>
      <w:r w:rsidRPr="00411F4C">
        <w:rPr>
          <w:rFonts w:ascii="Times New Roman" w:eastAsia="Calibri" w:hAnsi="Times New Roman" w:cs="Times New Roman"/>
          <w:sz w:val="24"/>
          <w:szCs w:val="24"/>
        </w:rPr>
        <w:t>Колосова Дарья Игоревна</w:t>
      </w:r>
    </w:p>
    <w:p w:rsidR="00411F4C" w:rsidRPr="00411F4C" w:rsidRDefault="00411F4C" w:rsidP="00411F4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11F4C" w:rsidRPr="00411F4C" w:rsidRDefault="00411F4C" w:rsidP="00411F4C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411F4C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2" w:name="ae4c76de-41ab-46d4-9fe8-5c6b8c856b06"/>
      <w:r w:rsidRPr="00411F4C">
        <w:rPr>
          <w:rFonts w:ascii="Times New Roman" w:eastAsia="Calibri" w:hAnsi="Times New Roman" w:cs="Times New Roman"/>
          <w:b/>
          <w:color w:val="000000"/>
          <w:sz w:val="28"/>
        </w:rPr>
        <w:t>Невинномысск</w:t>
      </w:r>
      <w:bookmarkEnd w:id="2"/>
      <w:r w:rsidRPr="00411F4C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3" w:name="22e736e0-d89d-49da-83ee-47ec29d46038"/>
      <w:r w:rsidRPr="00411F4C">
        <w:rPr>
          <w:rFonts w:ascii="Times New Roman" w:eastAsia="Calibri" w:hAnsi="Times New Roman" w:cs="Times New Roman"/>
          <w:b/>
          <w:color w:val="000000"/>
          <w:sz w:val="28"/>
        </w:rPr>
        <w:t>2023 г.</w:t>
      </w:r>
      <w:bookmarkEnd w:id="3"/>
      <w:r w:rsidRPr="00411F4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411F4C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AF7C90" w:rsidRDefault="00AF7C90" w:rsidP="00AF7C90">
      <w:pPr>
        <w:rPr>
          <w:b/>
        </w:rPr>
      </w:pPr>
    </w:p>
    <w:p w:rsidR="00412D40" w:rsidRDefault="00EA311E" w:rsidP="00AF7C9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ПЛАНИРУЕМЫЕ РЕЗУЛЬТАТЫ ОСВОЕНИЯ УЧЕБНОГО ПРЕДМЕТА</w:t>
      </w:r>
      <w:r w:rsidR="00750888">
        <w:rPr>
          <w:rFonts w:ascii="Times New Roman" w:hAnsi="Times New Roman" w:cs="Times New Roman"/>
          <w:sz w:val="24"/>
        </w:rPr>
        <w:t>, КУРСА</w:t>
      </w:r>
    </w:p>
    <w:p w:rsidR="00EA311E" w:rsidRPr="00750888" w:rsidRDefault="00EA311E" w:rsidP="00750888">
      <w:pPr>
        <w:pStyle w:val="Default"/>
        <w:spacing w:line="276" w:lineRule="auto"/>
        <w:ind w:firstLine="567"/>
        <w:rPr>
          <w:color w:val="auto"/>
        </w:rPr>
      </w:pPr>
      <w:r w:rsidRPr="00750888">
        <w:rPr>
          <w:b/>
          <w:bCs/>
          <w:color w:val="auto"/>
        </w:rPr>
        <w:t xml:space="preserve">Выпускник на базовом уровне получит возможность научиться: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EA311E" w:rsidRPr="00750888" w:rsidRDefault="00EA311E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использовать знания о графах, деревьях и списках при описании реальных объектов и процессов;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>строить неравномерные коды, допускающие однозначное декодирование сообщений, используя условие Фано; использовать знания о кодах, которые позволяют обнаруживать ошибки при передаче данных, а также о помехоустойчивых кодах ;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понимать важность дискретизации данных; использовать знания о постановках задач поиска и сортировки; их роли при решении задач анализа данных;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 анализировать готовые модели на предмет соответствия реальному объекту или процессу;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классифицировать программное обеспечение в соответствии с кругом выполняемых задач;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i/>
          <w:color w:val="auto"/>
        </w:rPr>
      </w:pPr>
      <w:r w:rsidRPr="00750888">
        <w:rPr>
          <w:i/>
          <w:color w:val="auto"/>
        </w:rPr>
        <w:t xml:space="preserve">– </w:t>
      </w:r>
      <w:r w:rsidRPr="00750888">
        <w:rPr>
          <w:i/>
          <w:iCs/>
          <w:color w:val="auto"/>
        </w:rPr>
        <w:t xml:space="preserve">понимать общие принципы разработки и функционирования интернет- приложений; создавать веб-страницы; использовать принципы обеспечения </w:t>
      </w:r>
    </w:p>
    <w:p w:rsidR="00750888" w:rsidRP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0888">
        <w:rPr>
          <w:rFonts w:ascii="Times New Roman" w:hAnsi="Times New Roman" w:cs="Times New Roman"/>
          <w:i/>
          <w:sz w:val="24"/>
          <w:szCs w:val="24"/>
        </w:rPr>
        <w:t>информационной безопасности, способы и средства обеспечения надежного функционирования средств ИКТ;</w:t>
      </w:r>
    </w:p>
    <w:p w:rsidR="00EA311E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0888">
        <w:rPr>
          <w:rFonts w:ascii="Times New Roman" w:hAnsi="Times New Roman" w:cs="Times New Roman"/>
          <w:i/>
          <w:sz w:val="24"/>
          <w:szCs w:val="24"/>
        </w:rPr>
        <w:t>– критически оценивать информацию, полученную из сети Интернет.</w:t>
      </w:r>
    </w:p>
    <w:p w:rsidR="00750888" w:rsidRDefault="00750888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750888" w:rsidRDefault="00750888" w:rsidP="00750888">
      <w:pPr>
        <w:tabs>
          <w:tab w:val="left" w:pos="3231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СОДЕРЖАНИЕ УЧЕБНОГО ПРЕДМЕТА, КУРСА</w:t>
      </w:r>
    </w:p>
    <w:p w:rsidR="00750888" w:rsidRPr="009D24B3" w:rsidRDefault="009D24B3" w:rsidP="00750888">
      <w:pPr>
        <w:pStyle w:val="Default"/>
        <w:spacing w:line="276" w:lineRule="auto"/>
        <w:rPr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ВВЕДЕНИЕ. ИНФОРМАЦИЯ И ИНФОРМАЦИОННЫЕ ПРОЦЕССЫ </w:t>
      </w:r>
    </w:p>
    <w:p w:rsidR="00750888" w:rsidRP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50888">
        <w:rPr>
          <w:rFonts w:ascii="Times New Roman" w:hAnsi="Times New Roman" w:cs="Times New Roman"/>
          <w:sz w:val="24"/>
          <w:szCs w:val="28"/>
        </w:rPr>
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Системы. Компоненты системы и их взаимодействие.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Универсальность дискретного представления информации. </w:t>
      </w:r>
    </w:p>
    <w:p w:rsidR="00890360" w:rsidRDefault="00890360" w:rsidP="00890360">
      <w:pPr>
        <w:pStyle w:val="Default"/>
        <w:spacing w:line="276" w:lineRule="auto"/>
        <w:jc w:val="both"/>
        <w:rPr>
          <w:b/>
          <w:bCs/>
          <w:color w:val="auto"/>
          <w:szCs w:val="28"/>
        </w:rPr>
      </w:pPr>
    </w:p>
    <w:p w:rsidR="00750888" w:rsidRPr="009D24B3" w:rsidRDefault="009D24B3" w:rsidP="009D24B3">
      <w:pPr>
        <w:pStyle w:val="Default"/>
        <w:spacing w:line="276" w:lineRule="auto"/>
        <w:rPr>
          <w:b/>
          <w:bCs/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МАТЕМАТИЧЕСКИЕ ОСНОВЫ ИНФОРМАТИКИ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Тексты и кодирование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Равномерные и неравномерные коды. </w:t>
      </w:r>
      <w:r w:rsidRPr="00750888">
        <w:rPr>
          <w:i/>
          <w:iCs/>
          <w:color w:val="auto"/>
          <w:szCs w:val="28"/>
        </w:rPr>
        <w:t xml:space="preserve">Условие Фано.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Системы счисления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Сравнение чисел, записанных в двоичной, восьмеричной и шестнадцатеричной системах счисления. </w:t>
      </w:r>
      <w:r w:rsidRPr="00750888">
        <w:rPr>
          <w:i/>
          <w:iCs/>
          <w:color w:val="auto"/>
          <w:szCs w:val="28"/>
        </w:rPr>
        <w:t xml:space="preserve">Сложение и вычитание чисел, записанных в этих системах счисления.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Элементы комбинаторики, теории множеств и математической логики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</w:t>
      </w:r>
      <w:r w:rsidRPr="00750888">
        <w:rPr>
          <w:i/>
          <w:iCs/>
          <w:color w:val="auto"/>
          <w:szCs w:val="28"/>
        </w:rPr>
        <w:t xml:space="preserve">Решение простейших логических уравнений.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i/>
          <w:iCs/>
          <w:color w:val="auto"/>
          <w:szCs w:val="28"/>
        </w:rPr>
        <w:t xml:space="preserve">Нормальные формы: дизъюнктивная и конъюнктивная нормальная форма.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Дискретные объекты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750888">
        <w:rPr>
          <w:i/>
          <w:iCs/>
          <w:color w:val="auto"/>
          <w:szCs w:val="28"/>
        </w:rPr>
        <w:t xml:space="preserve">Бинарное дерево. </w:t>
      </w:r>
    </w:p>
    <w:p w:rsidR="00890360" w:rsidRDefault="00890360" w:rsidP="00890360">
      <w:pPr>
        <w:pStyle w:val="Default"/>
        <w:spacing w:line="276" w:lineRule="auto"/>
        <w:jc w:val="both"/>
        <w:rPr>
          <w:b/>
          <w:bCs/>
          <w:color w:val="auto"/>
          <w:szCs w:val="28"/>
        </w:rPr>
      </w:pPr>
    </w:p>
    <w:p w:rsidR="00750888" w:rsidRPr="009D24B3" w:rsidRDefault="009D24B3" w:rsidP="00890360">
      <w:pPr>
        <w:pStyle w:val="Default"/>
        <w:spacing w:line="276" w:lineRule="auto"/>
        <w:jc w:val="both"/>
        <w:rPr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АЛГОРИТМЫ И ЭЛЕМЕНТЫ ПРОГРАММИРОВАНИЯ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Алгоритмические конструкции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Подпрограммы. </w:t>
      </w:r>
      <w:r w:rsidRPr="00750888">
        <w:rPr>
          <w:i/>
          <w:iCs/>
          <w:color w:val="auto"/>
          <w:szCs w:val="28"/>
        </w:rPr>
        <w:t xml:space="preserve">Рекурсивные алгоритмы. </w:t>
      </w:r>
    </w:p>
    <w:p w:rsid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50888">
        <w:rPr>
          <w:rFonts w:ascii="Times New Roman" w:hAnsi="Times New Roman" w:cs="Times New Roman"/>
          <w:sz w:val="24"/>
          <w:szCs w:val="28"/>
        </w:rPr>
        <w:t>Табличные величины (массивы).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Запись алгоритмических конструкций в выбранном языке программирования.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b/>
          <w:bCs/>
          <w:color w:val="auto"/>
          <w:szCs w:val="28"/>
        </w:rPr>
        <w:t xml:space="preserve">Составление алгоритмов и их программная реализация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Этапы решения задач на компьютере.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750888">
        <w:rPr>
          <w:i/>
          <w:iCs/>
          <w:color w:val="auto"/>
          <w:szCs w:val="28"/>
        </w:rPr>
        <w:t xml:space="preserve">Примеры задач: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lastRenderedPageBreak/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анализа записей чисел в позиционной системе счисления;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решения задач методом перебора (поиск НОД данного натурального числа, проверка числа на простоту и т.д.);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750888">
        <w:rPr>
          <w:color w:val="auto"/>
          <w:szCs w:val="28"/>
        </w:rPr>
        <w:t xml:space="preserve">– </w:t>
      </w:r>
      <w:r w:rsidRPr="00750888">
        <w:rPr>
          <w:i/>
          <w:iCs/>
          <w:color w:val="auto"/>
          <w:szCs w:val="28"/>
        </w:rPr>
        <w:t xml:space="preserve"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 </w:t>
      </w:r>
    </w:p>
    <w:p w:rsid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8"/>
        </w:rPr>
      </w:pPr>
      <w:r w:rsidRPr="00750888">
        <w:rPr>
          <w:rFonts w:ascii="Times New Roman" w:hAnsi="Times New Roman" w:cs="Times New Roman"/>
          <w:i/>
          <w:iCs/>
          <w:sz w:val="24"/>
          <w:szCs w:val="28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Постановка задачи сортировки.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b/>
          <w:bCs/>
          <w:color w:val="auto"/>
        </w:rPr>
        <w:t xml:space="preserve">Анализ алгоритмов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i/>
          <w:iCs/>
          <w:color w:val="auto"/>
        </w:rPr>
        <w:t xml:space="preserve">Сложность вычисления: количество выполненных операций, размер используемой памяти; зависимость вычислений от размера исходных данных.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b/>
          <w:bCs/>
          <w:color w:val="auto"/>
        </w:rPr>
        <w:t xml:space="preserve">Математическое моделирование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750888">
        <w:rPr>
          <w:i/>
          <w:iCs/>
          <w:color w:val="auto"/>
        </w:rPr>
        <w:t xml:space="preserve">Использование сред имитационного моделирования (виртуальных лабораторий) для проведения компьютерного эксперимента в учебной деятельности. </w:t>
      </w:r>
    </w:p>
    <w:p w:rsidR="00890360" w:rsidRDefault="00890360" w:rsidP="00890360">
      <w:pPr>
        <w:pStyle w:val="Default"/>
        <w:spacing w:line="276" w:lineRule="auto"/>
        <w:jc w:val="both"/>
        <w:rPr>
          <w:b/>
          <w:bCs/>
          <w:color w:val="auto"/>
        </w:rPr>
      </w:pPr>
    </w:p>
    <w:p w:rsidR="00750888" w:rsidRPr="009D24B3" w:rsidRDefault="009D24B3" w:rsidP="00890360">
      <w:pPr>
        <w:pStyle w:val="Default"/>
        <w:spacing w:line="276" w:lineRule="auto"/>
        <w:jc w:val="both"/>
        <w:rPr>
          <w:color w:val="auto"/>
          <w:sz w:val="22"/>
        </w:rPr>
      </w:pPr>
      <w:r w:rsidRPr="009D24B3">
        <w:rPr>
          <w:b/>
          <w:bCs/>
          <w:color w:val="auto"/>
          <w:sz w:val="22"/>
        </w:rPr>
        <w:t xml:space="preserve">ИСПОЛЬЗОВАНИЕ ПРОГРАММНЫХ СИСТЕМ И СЕРВИСОВ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b/>
          <w:bCs/>
          <w:color w:val="auto"/>
        </w:rPr>
        <w:t xml:space="preserve">Компьютер – универсальное устройство обработки данных </w:t>
      </w:r>
    </w:p>
    <w:p w:rsidR="00750888" w:rsidRPr="00750888" w:rsidRDefault="00750888" w:rsidP="00750888">
      <w:pPr>
        <w:pStyle w:val="Default"/>
        <w:spacing w:line="276" w:lineRule="auto"/>
        <w:ind w:firstLine="567"/>
        <w:jc w:val="both"/>
        <w:rPr>
          <w:color w:val="auto"/>
        </w:rPr>
      </w:pPr>
      <w:r w:rsidRPr="00750888">
        <w:rPr>
          <w:color w:val="auto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750888">
        <w:rPr>
          <w:i/>
          <w:iCs/>
          <w:color w:val="auto"/>
        </w:rPr>
        <w:t>Суперкомпьютеры</w:t>
      </w:r>
      <w:r w:rsidRPr="00750888">
        <w:rPr>
          <w:color w:val="auto"/>
        </w:rPr>
        <w:t xml:space="preserve">. </w:t>
      </w:r>
      <w:r w:rsidRPr="00750888">
        <w:rPr>
          <w:i/>
          <w:iCs/>
          <w:color w:val="auto"/>
        </w:rPr>
        <w:t xml:space="preserve">Распределенные вычислительные системы и обработка больших данных. </w:t>
      </w:r>
      <w:r w:rsidRPr="00750888">
        <w:rPr>
          <w:color w:val="auto"/>
        </w:rPr>
        <w:t xml:space="preserve">Мобильные цифровые устройства и их роль в коммуникациях. </w:t>
      </w:r>
      <w:r w:rsidRPr="00750888">
        <w:rPr>
          <w:i/>
          <w:iCs/>
          <w:color w:val="auto"/>
        </w:rPr>
        <w:t xml:space="preserve">Встроенные компьютеры. Микроконтроллеры. Роботизированные производства. </w:t>
      </w:r>
    </w:p>
    <w:p w:rsidR="00750888" w:rsidRDefault="00750888" w:rsidP="00750888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0888">
        <w:rPr>
          <w:rFonts w:ascii="Times New Roman" w:hAnsi="Times New Roman" w:cs="Times New Roman"/>
          <w:sz w:val="24"/>
          <w:szCs w:val="24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  <w:r w:rsidRPr="00890360">
        <w:rPr>
          <w:i/>
          <w:iCs/>
          <w:color w:val="auto"/>
          <w:szCs w:val="28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lastRenderedPageBreak/>
        <w:t xml:space="preserve">Инсталляция и деинсталляция программных средств, необходимых для решения учебных задач и задач по выбранной специализации. </w:t>
      </w:r>
      <w:r w:rsidRPr="00890360">
        <w:rPr>
          <w:color w:val="auto"/>
          <w:szCs w:val="28"/>
        </w:rPr>
        <w:t xml:space="preserve">Законодательство Российской Федерации в области программного обеспечения.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Способы и средства обеспечения надежного функционирования средств ИКТ. </w:t>
      </w:r>
      <w:r w:rsidRPr="00890360">
        <w:rPr>
          <w:i/>
          <w:iCs/>
          <w:color w:val="auto"/>
          <w:szCs w:val="28"/>
        </w:rPr>
        <w:t xml:space="preserve">Применение специализированных программ для обеспечения стабильной работы средств ИКТ.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890360">
        <w:rPr>
          <w:i/>
          <w:iCs/>
          <w:color w:val="auto"/>
          <w:szCs w:val="28"/>
        </w:rPr>
        <w:t xml:space="preserve">Проектирование автоматизированного рабочего места в соответствии с целями его использования.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Подготовка текстов и демонстрационных материалов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Деловая переписка, научная публикация. Реферат и аннотация. </w:t>
      </w:r>
      <w:r w:rsidRPr="00890360">
        <w:rPr>
          <w:i/>
          <w:iCs/>
          <w:color w:val="auto"/>
          <w:szCs w:val="28"/>
        </w:rPr>
        <w:t xml:space="preserve">Оформление списка литературы. </w:t>
      </w:r>
    </w:p>
    <w:p w:rsidR="00890360" w:rsidRPr="00890360" w:rsidRDefault="00890360" w:rsidP="00890360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Коллективная работа с документами. Рецензирование текста. Облачные сервисы. </w:t>
      </w:r>
    </w:p>
    <w:p w:rsidR="00890360" w:rsidRPr="00890360" w:rsidRDefault="00890360" w:rsidP="00890360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90360">
        <w:rPr>
          <w:rFonts w:ascii="Times New Roman" w:hAnsi="Times New Roman" w:cs="Times New Roman"/>
          <w:i/>
          <w:iCs/>
          <w:sz w:val="24"/>
          <w:szCs w:val="28"/>
        </w:rPr>
        <w:t xml:space="preserve">Знакомство с компьютерной версткой текста. Технические средства ввода текста. Программы распознавания текста, введенного с использованиемсканера, планшетного ПК или графического планшета. Программы синтеза и распознавания устной речи. </w:t>
      </w:r>
    </w:p>
    <w:p w:rsidR="00890360" w:rsidRPr="00890360" w:rsidRDefault="00890360" w:rsidP="00890360">
      <w:pPr>
        <w:pStyle w:val="Default"/>
        <w:spacing w:line="276" w:lineRule="auto"/>
        <w:ind w:firstLine="567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Работа с аудиовизуальными данными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t xml:space="preserve">Создание и преобразование аудиовизуальных объектов. Ввод изображений с использованием различных цифровых устройств (цифровых фотоаппаратов и микроскопов, видеокамер, сканеров и т. д.). Обработка изображения и звука с использованием интернет- и мобильных приложений.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Электронные (динамические) таблицы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Примеры использования динамических (электронных) таблиц на практике (в том числе – в задачах математического моделирования).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Базы данных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Создание, ведение и использование баз данных при решении учебных и практических задач.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i/>
          <w:iCs/>
          <w:color w:val="auto"/>
          <w:szCs w:val="28"/>
        </w:rPr>
        <w:t xml:space="preserve">Автоматизированное проектирование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t xml:space="preserve"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 </w:t>
      </w:r>
    </w:p>
    <w:p w:rsidR="00890360" w:rsidRDefault="00890360" w:rsidP="009D24B3">
      <w:pPr>
        <w:pStyle w:val="Default"/>
        <w:spacing w:line="276" w:lineRule="auto"/>
        <w:jc w:val="both"/>
        <w:rPr>
          <w:b/>
          <w:bCs/>
          <w:color w:val="auto"/>
          <w:szCs w:val="28"/>
        </w:rPr>
      </w:pPr>
    </w:p>
    <w:p w:rsidR="00890360" w:rsidRPr="009D24B3" w:rsidRDefault="009D24B3" w:rsidP="009D24B3">
      <w:pPr>
        <w:pStyle w:val="Default"/>
        <w:spacing w:line="276" w:lineRule="auto"/>
        <w:jc w:val="both"/>
        <w:rPr>
          <w:color w:val="auto"/>
          <w:sz w:val="22"/>
          <w:szCs w:val="28"/>
        </w:rPr>
      </w:pPr>
      <w:r w:rsidRPr="009D24B3">
        <w:rPr>
          <w:b/>
          <w:bCs/>
          <w:color w:val="auto"/>
          <w:sz w:val="22"/>
          <w:szCs w:val="28"/>
        </w:rPr>
        <w:t xml:space="preserve">ИНФОРМАЦИОННО-КОММУНИКАЦИОННЫЕ ТЕХНОЛОГИИ. РАБОТА В ИНФОРМАЦИОННОМ ПРОСТРАНСТВЕ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Компьютерные сети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Принципы построения компьютерных сетей. Сетевые протоколы. Интернет. Адресация в сети Интернет. Система доменных имен. Браузеры.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i/>
          <w:iCs/>
          <w:color w:val="auto"/>
          <w:szCs w:val="28"/>
        </w:rPr>
        <w:lastRenderedPageBreak/>
        <w:t xml:space="preserve">Аппаратные компоненты компьютерных сетей.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Веб-сайт. Страница. Взаимодействие веб-страницы с сервером. Динамические страницы. Разработка интернет-приложений (сайты).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Сетевое хранение данных. </w:t>
      </w:r>
      <w:r w:rsidRPr="00890360">
        <w:rPr>
          <w:i/>
          <w:iCs/>
          <w:color w:val="auto"/>
          <w:szCs w:val="28"/>
        </w:rPr>
        <w:t xml:space="preserve">Облачные сервисы.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Деятельность в сети Интернет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Расширенный поиск информации в сети Интернет. Использование языков построения запросов.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Другие виды деятельности в сети Интернет. Геолокационные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Социальная информатика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 xml:space="preserve">Социальные сети – организация коллективного взаимодействия и обмена данными. </w:t>
      </w:r>
      <w:r w:rsidRPr="00890360">
        <w:rPr>
          <w:i/>
          <w:iCs/>
          <w:color w:val="auto"/>
          <w:szCs w:val="28"/>
        </w:rPr>
        <w:t xml:space="preserve">Сетевой этикет: правила поведения в киберпространстве.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color w:val="auto"/>
          <w:szCs w:val="28"/>
        </w:rPr>
        <w:t>Проблема подлинности полученной информации</w:t>
      </w:r>
      <w:r w:rsidRPr="00890360">
        <w:rPr>
          <w:i/>
          <w:iCs/>
          <w:color w:val="auto"/>
          <w:szCs w:val="28"/>
        </w:rPr>
        <w:t xml:space="preserve">. Информационная культура. Государственные электронные сервисы и услуги. </w:t>
      </w:r>
      <w:r w:rsidRPr="00890360">
        <w:rPr>
          <w:color w:val="auto"/>
          <w:szCs w:val="28"/>
        </w:rPr>
        <w:t>Мобильные приложения. Открытые образовательные ресурсы</w:t>
      </w:r>
      <w:r w:rsidRPr="00890360">
        <w:rPr>
          <w:i/>
          <w:iCs/>
          <w:color w:val="auto"/>
          <w:szCs w:val="28"/>
        </w:rPr>
        <w:t xml:space="preserve">. </w:t>
      </w:r>
    </w:p>
    <w:p w:rsidR="00890360" w:rsidRPr="00890360" w:rsidRDefault="00890360" w:rsidP="009D24B3">
      <w:pPr>
        <w:pStyle w:val="Default"/>
        <w:spacing w:line="276" w:lineRule="auto"/>
        <w:ind w:firstLine="567"/>
        <w:jc w:val="both"/>
        <w:rPr>
          <w:color w:val="auto"/>
          <w:szCs w:val="28"/>
        </w:rPr>
      </w:pPr>
      <w:r w:rsidRPr="00890360">
        <w:rPr>
          <w:b/>
          <w:bCs/>
          <w:color w:val="auto"/>
          <w:szCs w:val="28"/>
        </w:rPr>
        <w:t xml:space="preserve">Информационная безопасность </w:t>
      </w:r>
    </w:p>
    <w:p w:rsidR="00890360" w:rsidRPr="00890360" w:rsidRDefault="00890360" w:rsidP="009D24B3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90360">
        <w:rPr>
          <w:rFonts w:ascii="Times New Roman" w:hAnsi="Times New Roman" w:cs="Times New Roman"/>
          <w:sz w:val="24"/>
          <w:szCs w:val="28"/>
        </w:rPr>
        <w:t>Средства защиты информации в автоматизированных информационных системах (АИС), компьютерных сетях и компьютерах. Общие проблемызащиты информации и информационной безопасности АИС. Электронная подпись, сертифицированные сайты и документы.</w:t>
      </w:r>
    </w:p>
    <w:p w:rsidR="00863FF4" w:rsidRDefault="00890360" w:rsidP="009D24B3">
      <w:pPr>
        <w:tabs>
          <w:tab w:val="left" w:pos="323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890360">
        <w:rPr>
          <w:rFonts w:ascii="Times New Roman" w:hAnsi="Times New Roman" w:cs="Times New Roman"/>
          <w:sz w:val="24"/>
          <w:szCs w:val="28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825CCF" w:rsidRDefault="00825CCF" w:rsidP="00863FF4">
      <w:pPr>
        <w:rPr>
          <w:rFonts w:ascii="Times New Roman" w:hAnsi="Times New Roman" w:cs="Times New Roman"/>
          <w:sz w:val="24"/>
          <w:szCs w:val="28"/>
        </w:rPr>
        <w:sectPr w:rsidR="00825CCF" w:rsidSect="00825CCF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890360" w:rsidRPr="005C402B" w:rsidRDefault="00863FF4" w:rsidP="005C402B">
      <w:pPr>
        <w:ind w:firstLine="708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C402B">
        <w:rPr>
          <w:rFonts w:ascii="Times New Roman" w:hAnsi="Times New Roman" w:cs="Times New Roman"/>
          <w:b/>
          <w:sz w:val="24"/>
          <w:szCs w:val="28"/>
        </w:rPr>
        <w:lastRenderedPageBreak/>
        <w:t>ТЕМАТИЧЕСКОЕ ПЛАНИРОВАНИЕ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2442"/>
        <w:gridCol w:w="828"/>
        <w:gridCol w:w="1941"/>
        <w:gridCol w:w="363"/>
        <w:gridCol w:w="9418"/>
      </w:tblGrid>
      <w:tr w:rsidR="000F72A3" w:rsidRPr="003B3571" w:rsidTr="002E7D70">
        <w:tc>
          <w:tcPr>
            <w:tcW w:w="14992" w:type="dxa"/>
            <w:gridSpan w:val="5"/>
            <w:vAlign w:val="center"/>
          </w:tcPr>
          <w:p w:rsidR="000F72A3" w:rsidRPr="000F72A3" w:rsidRDefault="000F72A3" w:rsidP="000F72A3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класс</w:t>
            </w:r>
          </w:p>
        </w:tc>
      </w:tr>
      <w:tr w:rsidR="000F72A3" w:rsidRPr="003B3571" w:rsidTr="002E7D70">
        <w:tc>
          <w:tcPr>
            <w:tcW w:w="2442" w:type="dxa"/>
            <w:vAlign w:val="center"/>
          </w:tcPr>
          <w:p w:rsidR="000F72A3" w:rsidRPr="003B3571" w:rsidRDefault="000F72A3" w:rsidP="003B3571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2"/>
                <w:szCs w:val="28"/>
              </w:rPr>
            </w:pPr>
            <w:r w:rsidRPr="003B3571">
              <w:rPr>
                <w:b/>
                <w:bCs/>
                <w:color w:val="auto"/>
                <w:sz w:val="22"/>
                <w:szCs w:val="28"/>
              </w:rPr>
              <w:t>Раздел</w:t>
            </w:r>
          </w:p>
        </w:tc>
        <w:tc>
          <w:tcPr>
            <w:tcW w:w="828" w:type="dxa"/>
            <w:vAlign w:val="center"/>
          </w:tcPr>
          <w:p w:rsidR="000F72A3" w:rsidRPr="003B3571" w:rsidRDefault="000F72A3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К-во</w:t>
            </w:r>
            <w:r>
              <w:rPr>
                <w:rStyle w:val="a7"/>
                <w:rFonts w:ascii="Times New Roman" w:hAnsi="Times New Roman" w:cs="Times New Roman"/>
                <w:b/>
                <w:sz w:val="24"/>
                <w:szCs w:val="28"/>
              </w:rPr>
              <w:footnoteReference w:id="1"/>
            </w: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часов</w:t>
            </w:r>
          </w:p>
        </w:tc>
        <w:tc>
          <w:tcPr>
            <w:tcW w:w="1941" w:type="dxa"/>
            <w:vAlign w:val="center"/>
          </w:tcPr>
          <w:p w:rsidR="000F72A3" w:rsidRPr="003B3571" w:rsidRDefault="000F72A3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Тема</w:t>
            </w:r>
          </w:p>
        </w:tc>
        <w:tc>
          <w:tcPr>
            <w:tcW w:w="9781" w:type="dxa"/>
            <w:gridSpan w:val="2"/>
            <w:vAlign w:val="center"/>
          </w:tcPr>
          <w:p w:rsidR="000F72A3" w:rsidRPr="003B3571" w:rsidRDefault="000F72A3" w:rsidP="003B35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b/>
                <w:sz w:val="24"/>
                <w:szCs w:val="28"/>
              </w:rPr>
              <w:t>Основные виды деятельности обучающихся</w:t>
            </w:r>
          </w:p>
        </w:tc>
      </w:tr>
      <w:tr w:rsidR="000F72A3" w:rsidRPr="00825CCF" w:rsidTr="002E7D70">
        <w:tc>
          <w:tcPr>
            <w:tcW w:w="2442" w:type="dxa"/>
          </w:tcPr>
          <w:p w:rsidR="000F72A3" w:rsidRDefault="000F72A3" w:rsidP="009361DF">
            <w:pPr>
              <w:pStyle w:val="Default"/>
              <w:spacing w:line="276" w:lineRule="auto"/>
              <w:rPr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 xml:space="preserve">Введение. Информация и информационные процессы </w:t>
            </w:r>
          </w:p>
          <w:p w:rsidR="000F72A3" w:rsidRPr="00825CCF" w:rsidRDefault="000F72A3" w:rsidP="00863FF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28" w:type="dxa"/>
          </w:tcPr>
          <w:p w:rsidR="000F72A3" w:rsidRPr="000273DF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941" w:type="dxa"/>
          </w:tcPr>
          <w:p w:rsidR="000F72A3" w:rsidRPr="000273DF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0273DF">
              <w:rPr>
                <w:rFonts w:ascii="Times New Roman" w:hAnsi="Times New Roman" w:cs="Times New Roman"/>
                <w:bCs/>
                <w:szCs w:val="28"/>
              </w:rPr>
              <w:t>Информация и информационные процессы</w:t>
            </w:r>
          </w:p>
        </w:tc>
        <w:tc>
          <w:tcPr>
            <w:tcW w:w="9781" w:type="dxa"/>
            <w:gridSpan w:val="2"/>
          </w:tcPr>
          <w:p w:rsidR="000F72A3" w:rsidRPr="009361DF" w:rsidRDefault="000F72A3" w:rsidP="009361D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Анализировать сущность понятий «информационная культура» и «информационная грамотность».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Выявлять этапы работы с информацией.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Классифицировать виды информации по принятому основанию.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Оценивать информацию с позиции её свойств.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Выявлять различия в алфавитном и содер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жательном подходах к измерению </w:t>
            </w: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информации.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Приводить примеры систем и их компонентов.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Приводить примеры информационных процессов и информационных связей всистемах различной природы.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Приводить примеры задач обработки информации разных типов.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Комментировать общую схему процесса обработки информации.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Приводить примеры равномерных и неравномерных кодов.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Комментировать схему передачи информации по техническим каналам связи.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Приводить примеры информационных носителей заданной ёмкости.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Моделировать процессы управления в реальных системах; выявлять каналыпрямой и обратной связи и соответствующие информационные потоки.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Выполнять работу по свёртыванию большого объёма текстовой информации спомощью графической формы (кластера, интеллект-карты и др.).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 xml:space="preserve">Решать задачи на определение количества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информации, содержащейся в сооб</w:t>
            </w: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щении, применяя содержательный и алфавитный подходы.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Переходить от одних единиц измерения информации к другим.</w:t>
            </w:r>
          </w:p>
          <w:p w:rsidR="000F72A3" w:rsidRPr="00825CCF" w:rsidRDefault="000F72A3" w:rsidP="000273D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Решать задачи, связанные с выделением основных информационных процессовв реальных ситуациях (при анализе процессов в обществе, природе и технике).</w:t>
            </w:r>
          </w:p>
        </w:tc>
      </w:tr>
      <w:tr w:rsidR="000F72A3" w:rsidTr="002E7D70">
        <w:tc>
          <w:tcPr>
            <w:tcW w:w="2442" w:type="dxa"/>
            <w:vMerge w:val="restart"/>
          </w:tcPr>
          <w:p w:rsidR="000F72A3" w:rsidRDefault="000F72A3" w:rsidP="000F72A3">
            <w:pPr>
              <w:pStyle w:val="Default"/>
              <w:spacing w:line="276" w:lineRule="auto"/>
              <w:jc w:val="both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Использование </w:t>
            </w:r>
            <w:r>
              <w:rPr>
                <w:b/>
                <w:bCs/>
                <w:color w:val="auto"/>
                <w:sz w:val="22"/>
              </w:rPr>
              <w:lastRenderedPageBreak/>
              <w:t xml:space="preserve">программных систем и сервисов </w:t>
            </w:r>
          </w:p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 w:val="restart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1941" w:type="dxa"/>
          </w:tcPr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Компьютер и его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программное обеспечение</w:t>
            </w:r>
          </w:p>
        </w:tc>
        <w:tc>
          <w:tcPr>
            <w:tcW w:w="9781" w:type="dxa"/>
            <w:gridSpan w:val="2"/>
          </w:tcPr>
          <w:p w:rsidR="000F72A3" w:rsidRPr="000273DF" w:rsidRDefault="000F72A3" w:rsidP="000F72A3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273DF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Аналитическая деятельность</w:t>
            </w:r>
          </w:p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Характеризовать этапы информационных преобразований в обществе.</w:t>
            </w:r>
          </w:p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Прослеживать тенденции развития вычислительной техники.</w:t>
            </w:r>
          </w:p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Приводить примеры успехов отечественных ученых в области информационных и коммуникационных технологий.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Выбирать конфигурацию компьютера в зависимости от решаемой задачи.</w:t>
            </w:r>
          </w:p>
          <w:p w:rsidR="000F72A3" w:rsidRPr="000273DF" w:rsidRDefault="000F72A3" w:rsidP="000F72A3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273DF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Работать с графическим интерфейсом операционной системы (ОС), стандартными и служебными приложениями, файловыми менеджерами, архиваторами и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антивирусными программами.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Использовать паролирование и архивирование для обеспечения защиты информации.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кодирование текстовой информации с помощью кодировочныхтаблиц.</w:t>
            </w:r>
          </w:p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сжатие инфо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рмации с помощью кода Хаффмана.</w:t>
            </w:r>
          </w:p>
        </w:tc>
      </w:tr>
      <w:tr w:rsidR="000F72A3" w:rsidRPr="00825CCF" w:rsidTr="002E7D70">
        <w:tc>
          <w:tcPr>
            <w:tcW w:w="2442" w:type="dxa"/>
            <w:vMerge/>
          </w:tcPr>
          <w:p w:rsidR="000F72A3" w:rsidRDefault="000F72A3" w:rsidP="009361DF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0F72A3" w:rsidRDefault="000F72A3" w:rsidP="000273D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41" w:type="dxa"/>
          </w:tcPr>
          <w:p w:rsidR="000F72A3" w:rsidRPr="000273DF" w:rsidRDefault="000F72A3" w:rsidP="00863FF4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0273DF">
              <w:rPr>
                <w:rFonts w:ascii="Times New Roman" w:hAnsi="Times New Roman" w:cs="Times New Roman"/>
                <w:bCs/>
                <w:szCs w:val="28"/>
              </w:rPr>
              <w:t>Современные технологии создания и обработки информационных объектов</w:t>
            </w:r>
          </w:p>
        </w:tc>
        <w:tc>
          <w:tcPr>
            <w:tcW w:w="9781" w:type="dxa"/>
            <w:gridSpan w:val="2"/>
          </w:tcPr>
          <w:p w:rsidR="000F72A3" w:rsidRPr="000273DF" w:rsidRDefault="000F72A3" w:rsidP="000273D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273DF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Классифицировать компьютерную графику.</w:t>
            </w:r>
          </w:p>
          <w:p w:rsidR="000F72A3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основные редакторы создания презентаций.</w:t>
            </w:r>
          </w:p>
          <w:p w:rsidR="000F72A3" w:rsidRPr="000273DF" w:rsidRDefault="000F72A3" w:rsidP="000273D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273DF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Разрабатывать структуру документа.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Создавать гипертекстовый документ.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Использовать средства автоматизации при создании документа.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Применять правила цитирования источников и оформления библиографических ссылок.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проверку созданного документа в системе антиплагиата.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Принимать участие в коллективной работе над документом.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Выполнять преобразование растровых изоб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ражений с целью оптимизации раз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мера изображения, корректировки цветовых кривых, яркости, контрастности.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фильтрацию изображений средствами графического редактора.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размеры графических файлов 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известных глубине цвета и цве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товой палитре.</w:t>
            </w:r>
          </w:p>
          <w:p w:rsidR="000F72A3" w:rsidRPr="003B3571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размеры звуковых файлов при известных частоте дискретизации,глубине кодирования звука и других характеристиках звукозаписи.</w:t>
            </w:r>
          </w:p>
          <w:p w:rsidR="000F72A3" w:rsidRDefault="000F72A3" w:rsidP="000273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Обрабатывать изображения и звуки с использованием интернет- и мобильныхприложений.</w:t>
            </w:r>
          </w:p>
          <w:p w:rsidR="000F72A3" w:rsidRPr="000273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Создавать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ультимедийные презентации.</w:t>
            </w:r>
          </w:p>
        </w:tc>
      </w:tr>
      <w:tr w:rsidR="000F72A3" w:rsidTr="002E7D70">
        <w:tc>
          <w:tcPr>
            <w:tcW w:w="2442" w:type="dxa"/>
            <w:vMerge w:val="restart"/>
          </w:tcPr>
          <w:p w:rsidR="000F72A3" w:rsidRDefault="000F72A3" w:rsidP="009361DF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 xml:space="preserve">Математические основы информатики </w:t>
            </w:r>
          </w:p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 w:val="restart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941" w:type="dxa"/>
          </w:tcPr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Представление информации в компьютере</w:t>
            </w:r>
          </w:p>
        </w:tc>
        <w:tc>
          <w:tcPr>
            <w:tcW w:w="9781" w:type="dxa"/>
            <w:gridSpan w:val="2"/>
          </w:tcPr>
          <w:p w:rsidR="000F72A3" w:rsidRPr="009361DF" w:rsidRDefault="000F72A3" w:rsidP="009361D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Классифицировать системы счисления.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 xml:space="preserve">Выполнять сравнение чисел, записанных в двоичной,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восьмеричной и шестнад</w:t>
            </w: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цатеричной системах счисления.</w:t>
            </w:r>
          </w:p>
          <w:p w:rsidR="000F72A3" w:rsidRPr="003B3571" w:rsidRDefault="000F72A3" w:rsidP="009361DF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9361DF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Переводить целые числа и конечные десятичные дроби в систему счисления соснованием q.</w:t>
            </w:r>
          </w:p>
          <w:p w:rsidR="000F72A3" w:rsidRDefault="000F72A3" w:rsidP="009361D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Осуществлять «быстрый» перевод чисел между двоичной, восьмеричной ишестнадцатеричной системами счисления.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Строить таблицы сложения и умножения в заданной позиционной системесчисления.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Выполнять сложение, умножение, вычитание и деление чисел, записанных вдвоичной, восьмеричной и шестнадцатеричной системах счисления.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Подсчитывать количество единиц в двоичной записи числа, являющегося результатом суммирования и / или вычитания степеней двойки.</w:t>
            </w:r>
          </w:p>
          <w:p w:rsidR="000F72A3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Представлять целые и вещественные числа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форматах с фиксированной и плавающей запятой.</w:t>
            </w:r>
          </w:p>
        </w:tc>
      </w:tr>
      <w:tr w:rsidR="000F72A3" w:rsidTr="002E7D70">
        <w:tc>
          <w:tcPr>
            <w:tcW w:w="2442" w:type="dxa"/>
            <w:vMerge/>
          </w:tcPr>
          <w:p w:rsidR="000F72A3" w:rsidRDefault="000F72A3" w:rsidP="009361DF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</w:p>
        </w:tc>
        <w:tc>
          <w:tcPr>
            <w:tcW w:w="828" w:type="dxa"/>
            <w:vMerge/>
          </w:tcPr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41" w:type="dxa"/>
          </w:tcPr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Элементы теории множеств и алгебры логики</w:t>
            </w:r>
          </w:p>
        </w:tc>
        <w:tc>
          <w:tcPr>
            <w:tcW w:w="9781" w:type="dxa"/>
            <w:gridSpan w:val="2"/>
          </w:tcPr>
          <w:p w:rsidR="000F72A3" w:rsidRPr="009361DF" w:rsidRDefault="000F72A3" w:rsidP="001C033A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0F72A3" w:rsidRPr="009361DF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Перечислять элементы, образующие пересече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ние, объединение, дополнение за</w:t>
            </w: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данных перечислением нескольких множеств.</w:t>
            </w:r>
          </w:p>
          <w:p w:rsidR="000F72A3" w:rsidRPr="009361DF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Приводить примеры элементарных и составных высказываний.</w:t>
            </w:r>
          </w:p>
          <w:p w:rsidR="000F72A3" w:rsidRPr="009361DF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Проводить анализ таблиц истинности.</w:t>
            </w:r>
          </w:p>
          <w:p w:rsidR="000F72A3" w:rsidRPr="009361DF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Различать высказывания и предикаты.</w:t>
            </w:r>
          </w:p>
          <w:p w:rsidR="000F72A3" w:rsidRPr="009361DF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61DF">
              <w:rPr>
                <w:rFonts w:ascii="Times New Roman" w:hAnsi="Times New Roman" w:cs="Times New Roman"/>
                <w:sz w:val="24"/>
                <w:szCs w:val="28"/>
              </w:rPr>
              <w:t>Устанавливать связь между алгеброй логики и теорией множеств.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Изображать графически пересечение, объединение, дополнение 2–3 базовыхмножеств.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Подсчитывать мощность пересечения, объединения, дополнения несколькихмножеств известной мощности.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Вычислять значения логических выражений с логическими операциями конъюнкции, дизъюнкции, отрицания, импликации, строгой дизъюнкции, эквиваленции, инверсии.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Строить таблицы истинности.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эквивалентные преобразовани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 логических выражений с исполь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зованием законов алгебры логики.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построение логического выражения с данной таблицей истинности и его упрощение.</w:t>
            </w:r>
          </w:p>
          <w:p w:rsidR="000F72A3" w:rsidRPr="003B3571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Решать логическую задачу одним из известных способов.</w:t>
            </w:r>
          </w:p>
          <w:p w:rsidR="000F72A3" w:rsidRPr="00850490" w:rsidRDefault="000F72A3" w:rsidP="0085049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Решат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простые логические уравнения.</w:t>
            </w:r>
          </w:p>
        </w:tc>
      </w:tr>
      <w:tr w:rsidR="000F72A3" w:rsidTr="002E7D70">
        <w:tc>
          <w:tcPr>
            <w:tcW w:w="2442" w:type="dxa"/>
          </w:tcPr>
          <w:p w:rsidR="000F72A3" w:rsidRDefault="000F72A3" w:rsidP="009361DF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t>Резерв учебного времени</w:t>
            </w:r>
          </w:p>
        </w:tc>
        <w:tc>
          <w:tcPr>
            <w:tcW w:w="828" w:type="dxa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41" w:type="dxa"/>
          </w:tcPr>
          <w:p w:rsidR="000F72A3" w:rsidRPr="005C402B" w:rsidRDefault="000F72A3" w:rsidP="005C402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2B">
              <w:rPr>
                <w:rFonts w:ascii="Times New Roman" w:hAnsi="Times New Roman" w:cs="Times New Roman"/>
                <w:bCs/>
                <w:sz w:val="24"/>
                <w:szCs w:val="28"/>
              </w:rPr>
              <w:t>Итоговое повторение</w:t>
            </w:r>
          </w:p>
        </w:tc>
        <w:tc>
          <w:tcPr>
            <w:tcW w:w="9781" w:type="dxa"/>
            <w:gridSpan w:val="2"/>
          </w:tcPr>
          <w:p w:rsidR="000F72A3" w:rsidRPr="00DF5D32" w:rsidRDefault="000F72A3" w:rsidP="001C033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за год содержания.</w:t>
            </w:r>
          </w:p>
        </w:tc>
      </w:tr>
      <w:tr w:rsidR="000F72A3" w:rsidTr="002E7D70">
        <w:tc>
          <w:tcPr>
            <w:tcW w:w="14992" w:type="dxa"/>
            <w:gridSpan w:val="5"/>
          </w:tcPr>
          <w:p w:rsidR="000F72A3" w:rsidRPr="000F72A3" w:rsidRDefault="000F72A3" w:rsidP="000F72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72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класс</w:t>
            </w:r>
          </w:p>
        </w:tc>
      </w:tr>
      <w:tr w:rsidR="000F72A3" w:rsidTr="002E7D70">
        <w:tc>
          <w:tcPr>
            <w:tcW w:w="2442" w:type="dxa"/>
          </w:tcPr>
          <w:p w:rsidR="000F72A3" w:rsidRDefault="000F72A3" w:rsidP="000F72A3">
            <w:pPr>
              <w:pStyle w:val="Default"/>
              <w:spacing w:line="276" w:lineRule="auto"/>
              <w:jc w:val="both"/>
              <w:rPr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 xml:space="preserve">Использование </w:t>
            </w:r>
            <w:r>
              <w:rPr>
                <w:b/>
                <w:bCs/>
                <w:color w:val="auto"/>
                <w:sz w:val="22"/>
              </w:rPr>
              <w:lastRenderedPageBreak/>
              <w:t xml:space="preserve">программных систем и сервисов </w:t>
            </w:r>
          </w:p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</w:t>
            </w:r>
          </w:p>
        </w:tc>
        <w:tc>
          <w:tcPr>
            <w:tcW w:w="2304" w:type="dxa"/>
            <w:gridSpan w:val="2"/>
          </w:tcPr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Обработка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информации в электронных таблицах</w:t>
            </w:r>
          </w:p>
        </w:tc>
        <w:tc>
          <w:tcPr>
            <w:tcW w:w="9418" w:type="dxa"/>
          </w:tcPr>
          <w:p w:rsidR="000F72A3" w:rsidRPr="00312B89" w:rsidRDefault="000F72A3" w:rsidP="000F72A3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312B89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Аналитическая деятельность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Исследовать математические модели.</w:t>
            </w:r>
          </w:p>
          <w:p w:rsidR="000F72A3" w:rsidRPr="00312B89" w:rsidRDefault="000F72A3" w:rsidP="000F72A3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312B89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Решать расчётные и оптимизационные задачи с помощью электронных таблиц.</w:t>
            </w:r>
          </w:p>
          <w:p w:rsidR="000F72A3" w:rsidRPr="003B3571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Использовать средства деловой графики для наглядного представления данных.</w:t>
            </w:r>
          </w:p>
          <w:p w:rsidR="000F72A3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ользовать сортировку и фильтры.</w:t>
            </w:r>
          </w:p>
        </w:tc>
      </w:tr>
      <w:tr w:rsidR="000F72A3" w:rsidTr="002E7D70">
        <w:tc>
          <w:tcPr>
            <w:tcW w:w="2442" w:type="dxa"/>
          </w:tcPr>
          <w:p w:rsidR="000F72A3" w:rsidRDefault="000F72A3" w:rsidP="009361DF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 xml:space="preserve">Алгоритмы и элементы программирования </w:t>
            </w:r>
          </w:p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304" w:type="dxa"/>
            <w:gridSpan w:val="2"/>
          </w:tcPr>
          <w:p w:rsidR="000F72A3" w:rsidRPr="00AF6D1A" w:rsidRDefault="000F72A3" w:rsidP="00AF6D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F6D1A">
              <w:rPr>
                <w:rFonts w:ascii="Times New Roman" w:hAnsi="Times New Roman" w:cs="Times New Roman"/>
                <w:sz w:val="24"/>
                <w:szCs w:val="28"/>
              </w:rPr>
              <w:t xml:space="preserve">Алгоритмы и элементы программирования </w:t>
            </w:r>
          </w:p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418" w:type="dxa"/>
          </w:tcPr>
          <w:p w:rsidR="000F72A3" w:rsidRPr="00AF6D1A" w:rsidRDefault="000F72A3" w:rsidP="003B3571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F6D1A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Выделять этапы решения задачи на компью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тере. Пояснять сущность выделен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ных этапов.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понятия «алгоритм» и «исполнитель алгоритма».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Называть свойства алгоритма и пояснять на примерах их сущность.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Выбирать способ записи алгоритма в зависимости от решаемой задачи.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Пояснять понятия «вычислительный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процесс», «сложность алгоритма»,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«эффективность алгоритма».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Давать оценку сложности известных алгоритмов.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эффективных алгоритмов.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Выяснять результат работы алгоритма для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исполнителя при заданных исход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ных данных и исходные данные для известного результата.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результат выполнения алгоритма по его блок-схеме.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алгоритмов, содержащих последовательные, ветвящиеся ициклические структуры.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циклические алгоритмы для исполнителя.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интерфейс интегрированно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й среды разработки программ на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выбранном языке программирования.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Разбивать задачу на подзадачи.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Пояснять сущность рекурсивного алгоритма.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Находить рекурсивные объекты в окружающем мире.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Давать определение понятия «массив».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одномерных, двумерных и трёхмерных массивов.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задач из повседневной жизни, предполагающих использование массивов.</w:t>
            </w:r>
          </w:p>
          <w:p w:rsidR="000F72A3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постановку задачи сортировки массивов.</w:t>
            </w:r>
          </w:p>
          <w:p w:rsidR="000F72A3" w:rsidRPr="00AF6D1A" w:rsidRDefault="000F72A3" w:rsidP="003B3571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AF6D1A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Управлять работой формального исполнителя с помощью алгоритма.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Строить блок-схемы последовательных алгоритмов по описанию.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Строить блок-схемы ветвящихся алгоритмов по описанию.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Строить блок-схемы циклических алгоритмов по описанию.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Записывать алгоритмические конструкции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выбранном языке программиро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вания.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Записывать и отлаживать программы в интегрированной среде разработки программ на выбранном языке программирования.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Разрабатывать и осуществлять программную реализацию алгоритмов решениятиповых задач: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нахождения наибольшего (или наименьшего) из двух, трёх, четырёх заданныхчисел без использования массивов и циклов, а также сумм (или произведений)элементов конечной числовой последовательности (или массива);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анализа записей чисел в позиционной системе счисления;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с использованием метода перебора (поиск НОД данного натурального числа,проверка числа на простоту и т. д.);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• работы с элементами массива с однократным просмотром массива: линейныйпоиск элемента, вставка и удаление элемен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тов в массиве, перестановка эле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ментов данного массива в обратном порядк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е, суммирование элементов масси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ва, проверка соответствия элементов масс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ива некоторому условию, нахожде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ние второго по величине наибольшего (или наименьшего) значения и др.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Проверять работоспособность программ с использованием трассировочных таблиц.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Оформлять логически целостные или повторяющиеся фрагменты программы ввиде подпрограмм.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Программировать рекурсивные алгоритмы.</w:t>
            </w:r>
          </w:p>
          <w:p w:rsidR="000F72A3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Определять значение рекурсивного алгоритма</w:t>
            </w:r>
          </w:p>
        </w:tc>
      </w:tr>
      <w:tr w:rsidR="000F72A3" w:rsidTr="002E7D70">
        <w:tc>
          <w:tcPr>
            <w:tcW w:w="2442" w:type="dxa"/>
          </w:tcPr>
          <w:p w:rsidR="000F72A3" w:rsidRDefault="000F72A3" w:rsidP="009361DF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Математические основы информатики</w:t>
            </w:r>
          </w:p>
        </w:tc>
        <w:tc>
          <w:tcPr>
            <w:tcW w:w="828" w:type="dxa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304" w:type="dxa"/>
            <w:gridSpan w:val="2"/>
          </w:tcPr>
          <w:p w:rsidR="000F72A3" w:rsidRPr="00AF6D1A" w:rsidRDefault="000F72A3" w:rsidP="00AF6D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Информационное моделирование</w:t>
            </w:r>
          </w:p>
        </w:tc>
        <w:tc>
          <w:tcPr>
            <w:tcW w:w="9418" w:type="dxa"/>
          </w:tcPr>
          <w:p w:rsidR="000F72A3" w:rsidRPr="007A7DC7" w:rsidRDefault="000F72A3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Определять понятия «модель», «моделирование».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Классифицировать модели по заданному основанию.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Приводить примеры моделей, встречающихся в повседневной жизни.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Определять цель моделирования в конкретном случае.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Определять адекватность модели цели моделирования в конкретном случае.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Приводить примеры использования графов, деревьев, списков при описании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объектов и процессов окружающего мира.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Характеризовать игру как модель некоторой ситуации.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Приводить примеры жизненных ситуаций, моделью которых может быть игра.</w:t>
            </w:r>
          </w:p>
          <w:p w:rsidR="000F72A3" w:rsidRDefault="000F72A3" w:rsidP="007A7DC7">
            <w:pPr>
              <w:rPr>
                <w:rFonts w:ascii="SchoolBookCSanPin-Regular" w:hAnsi="SchoolBookCSanPin-Regular" w:cs="SchoolBookCSanPin-Regular"/>
                <w:sz w:val="17"/>
                <w:szCs w:val="17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Давать определение выигрышной стратегии</w:t>
            </w:r>
            <w:r>
              <w:rPr>
                <w:rFonts w:ascii="SchoolBookCSanPin-Regular" w:hAnsi="SchoolBookCSanPin-Regular" w:cs="SchoolBookCSanPin-Regular"/>
                <w:sz w:val="17"/>
                <w:szCs w:val="17"/>
              </w:rPr>
              <w:t>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Исследовать математические модели.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Приводить примеры использования баз данных.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Характеризовать базу данных как модель предметной области.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Использовать графы, деревья, списки при описании объектов и процессов окружающего мира.</w:t>
            </w:r>
          </w:p>
          <w:p w:rsidR="000F72A3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Применять алгоритмы нахождения кратчайших путей между вершинами ориентированного графа.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Проектировать многотабличную базу данных.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Осуществлять ввод и редактирования данных.</w:t>
            </w:r>
          </w:p>
          <w:p w:rsidR="000F72A3" w:rsidRPr="007A7DC7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Осуществлять сортировку, поиск и выбор данных в готовой базе данных.</w:t>
            </w:r>
          </w:p>
          <w:p w:rsidR="000F72A3" w:rsidRPr="00AF6D1A" w:rsidRDefault="000F72A3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sz w:val="24"/>
                <w:szCs w:val="28"/>
              </w:rPr>
              <w:t>Формировать запросы на поиск данных в среде системы управления базамиданных</w:t>
            </w:r>
          </w:p>
        </w:tc>
      </w:tr>
      <w:tr w:rsidR="000F72A3" w:rsidTr="002E7D70">
        <w:tc>
          <w:tcPr>
            <w:tcW w:w="2442" w:type="dxa"/>
            <w:vMerge w:val="restart"/>
          </w:tcPr>
          <w:p w:rsidR="000F72A3" w:rsidRDefault="000F72A3" w:rsidP="009361DF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 xml:space="preserve">Информационно-коммуникационные технологии. Работа в информационном пространстве </w:t>
            </w:r>
          </w:p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 w:val="restart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304" w:type="dxa"/>
            <w:gridSpan w:val="2"/>
          </w:tcPr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Сетевые информационные технологии</w:t>
            </w:r>
          </w:p>
        </w:tc>
        <w:tc>
          <w:tcPr>
            <w:tcW w:w="9418" w:type="dxa"/>
          </w:tcPr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Выявлять общее и различия в организации локаль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ных и глобальных компью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терных сетей.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Пояснять принципы построения компьютерных сетей.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сетевых протоколов с определёнными функциями.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адреса в сети Интернет.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систему доменных имён.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структуру URL.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структуру веб-страницы.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Описывать взаимодействие веб-страницы с сервером.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различных видов деятельности в сети Интернет.</w:t>
            </w:r>
          </w:p>
          <w:p w:rsidR="000F72A3" w:rsidRPr="007A7DC7" w:rsidRDefault="000F72A3" w:rsidP="003B3571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Работать с электронной почтой.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Настраивать браузер.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Работать с файловыми архивами.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поиск информации на заданную тему в основных хранилищахинформации.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Применять несколько способов проверки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остоверности информации, найден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ной в сети Интернет.</w:t>
            </w:r>
          </w:p>
          <w:p w:rsidR="000F72A3" w:rsidRPr="003B3571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Разрабатывать веб-страницу на заданную тему.</w:t>
            </w:r>
          </w:p>
          <w:p w:rsidR="000F72A3" w:rsidRDefault="000F72A3" w:rsidP="003B35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Осуществлять публикацию готового материала в сети</w:t>
            </w:r>
          </w:p>
        </w:tc>
      </w:tr>
      <w:tr w:rsidR="000F72A3" w:rsidTr="002E7D70">
        <w:tc>
          <w:tcPr>
            <w:tcW w:w="2442" w:type="dxa"/>
            <w:vMerge/>
          </w:tcPr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28" w:type="dxa"/>
            <w:vMerge/>
          </w:tcPr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04" w:type="dxa"/>
            <w:gridSpan w:val="2"/>
          </w:tcPr>
          <w:p w:rsidR="000F72A3" w:rsidRDefault="000F72A3" w:rsidP="00863FF4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Основы социальной информатики</w:t>
            </w:r>
          </w:p>
        </w:tc>
        <w:tc>
          <w:tcPr>
            <w:tcW w:w="9418" w:type="dxa"/>
          </w:tcPr>
          <w:p w:rsidR="000F72A3" w:rsidRPr="007A7DC7" w:rsidRDefault="000F72A3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A7DC7">
              <w:rPr>
                <w:rFonts w:ascii="Times New Roman" w:hAnsi="Times New Roman" w:cs="Times New Roman"/>
                <w:i/>
                <w:sz w:val="24"/>
                <w:szCs w:val="28"/>
              </w:rPr>
              <w:t>Аналитическая деятельность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Описывать социально-экономические стадии развития общества.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информационное общество, выделять его основные черты.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Анализировать Декларацию принципов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построения информационного обще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ства, раскрывать суть изложенных в ней принципов.</w:t>
            </w:r>
          </w:p>
          <w:p w:rsidR="000F72A3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Давать определения понятиям «информационный ресурс», «информационныйпродукт», «информационная услуга».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Приводить примеры государственных информационных ресурсов.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Выявлять отличия информационных продуктов от продуктов материальных.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Соотносить информационные ресурсы и услуги с секторами информационногорынка.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информационно-образоват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ельную среду своей школы, описы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вая имеющееся техническое оснащение, прог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раммное обеспечение и их исполь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зование учителями и школьниками.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Выделять основные этапы развития информационного общества в России.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возможности социальных сетей.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Формулировать правила поведения в социальных сетях.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Анализировать законодательную базу, касающуюся информационных ресурсов.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Отвечать на конкретные вопросы, используя тексты нормативных документов.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 xml:space="preserve">Соотносить виды лицензий на использование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программного обеспечения и </w:t>
            </w: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порядок его использования и распространения.</w:t>
            </w:r>
          </w:p>
          <w:p w:rsidR="000F72A3" w:rsidRPr="003B3571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Характеризовать сущность понятий «информационная безопасность», «защитаинформации».</w:t>
            </w:r>
          </w:p>
          <w:p w:rsidR="000F72A3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B3571">
              <w:rPr>
                <w:rFonts w:ascii="Times New Roman" w:hAnsi="Times New Roman" w:cs="Times New Roman"/>
                <w:sz w:val="24"/>
                <w:szCs w:val="28"/>
              </w:rPr>
              <w:t>Формулировать основные правила информационной безопасности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0F72A3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Участвовать в дискуссии по изучаемому материалу.</w:t>
            </w:r>
          </w:p>
          <w:p w:rsidR="000F72A3" w:rsidRPr="005971C6" w:rsidRDefault="000F72A3" w:rsidP="007A7DC7">
            <w:pPr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5971C6">
              <w:rPr>
                <w:rFonts w:ascii="Times New Roman" w:hAnsi="Times New Roman" w:cs="Times New Roman"/>
                <w:i/>
                <w:sz w:val="24"/>
                <w:szCs w:val="28"/>
              </w:rPr>
              <w:t>Практическая деятельность</w:t>
            </w:r>
          </w:p>
          <w:p w:rsidR="000F72A3" w:rsidRDefault="000F72A3" w:rsidP="007A7DC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Осуществлять подготовку сообщений и презентаций по заданной теме.</w:t>
            </w:r>
          </w:p>
        </w:tc>
      </w:tr>
      <w:tr w:rsidR="000F72A3" w:rsidTr="002E7D70">
        <w:tc>
          <w:tcPr>
            <w:tcW w:w="2442" w:type="dxa"/>
          </w:tcPr>
          <w:p w:rsidR="000F72A3" w:rsidRDefault="000F72A3" w:rsidP="000F72A3">
            <w:pPr>
              <w:pStyle w:val="Default"/>
              <w:spacing w:line="276" w:lineRule="auto"/>
              <w:rPr>
                <w:b/>
                <w:bCs/>
                <w:color w:val="auto"/>
                <w:sz w:val="22"/>
                <w:szCs w:val="28"/>
              </w:rPr>
            </w:pPr>
            <w:r>
              <w:rPr>
                <w:b/>
                <w:bCs/>
                <w:color w:val="auto"/>
                <w:sz w:val="22"/>
                <w:szCs w:val="28"/>
              </w:rPr>
              <w:lastRenderedPageBreak/>
              <w:t>Резерв учебного времени</w:t>
            </w:r>
          </w:p>
        </w:tc>
        <w:tc>
          <w:tcPr>
            <w:tcW w:w="828" w:type="dxa"/>
          </w:tcPr>
          <w:p w:rsidR="000F72A3" w:rsidRDefault="000F72A3" w:rsidP="000F72A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304" w:type="dxa"/>
            <w:gridSpan w:val="2"/>
          </w:tcPr>
          <w:p w:rsidR="000F72A3" w:rsidRPr="005C402B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C402B">
              <w:rPr>
                <w:rFonts w:ascii="Times New Roman" w:hAnsi="Times New Roman" w:cs="Times New Roman"/>
                <w:bCs/>
                <w:sz w:val="24"/>
                <w:szCs w:val="28"/>
              </w:rPr>
              <w:t>Итоговое повторение</w:t>
            </w:r>
          </w:p>
        </w:tc>
        <w:tc>
          <w:tcPr>
            <w:tcW w:w="9418" w:type="dxa"/>
          </w:tcPr>
          <w:p w:rsidR="000F72A3" w:rsidRPr="00DF5D32" w:rsidRDefault="000F72A3" w:rsidP="000F72A3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Обобщение и систематизация изученного за год содержания.</w:t>
            </w:r>
          </w:p>
        </w:tc>
      </w:tr>
    </w:tbl>
    <w:p w:rsidR="005971C6" w:rsidRDefault="005971C6" w:rsidP="00863FF4">
      <w:pPr>
        <w:ind w:firstLine="708"/>
        <w:rPr>
          <w:rFonts w:ascii="Times New Roman" w:hAnsi="Times New Roman" w:cs="Times New Roman"/>
          <w:sz w:val="24"/>
          <w:szCs w:val="28"/>
        </w:rPr>
      </w:pPr>
    </w:p>
    <w:p w:rsidR="005971C6" w:rsidRDefault="005971C6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  <w:bookmarkStart w:id="4" w:name="_GoBack"/>
      <w:bookmarkEnd w:id="4"/>
    </w:p>
    <w:sectPr w:rsidR="005971C6" w:rsidSect="00050754">
      <w:pgSz w:w="16838" w:h="11906" w:orient="landscape"/>
      <w:pgMar w:top="1134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C90" w:rsidRDefault="00AF7C90" w:rsidP="005971C6">
      <w:pPr>
        <w:spacing w:after="0" w:line="240" w:lineRule="auto"/>
      </w:pPr>
      <w:r>
        <w:separator/>
      </w:r>
    </w:p>
  </w:endnote>
  <w:endnote w:type="continuationSeparator" w:id="0">
    <w:p w:rsidR="00AF7C90" w:rsidRDefault="00AF7C90" w:rsidP="0059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C90" w:rsidRDefault="00AF7C90" w:rsidP="005971C6">
      <w:pPr>
        <w:spacing w:after="0" w:line="240" w:lineRule="auto"/>
      </w:pPr>
      <w:r>
        <w:separator/>
      </w:r>
    </w:p>
  </w:footnote>
  <w:footnote w:type="continuationSeparator" w:id="0">
    <w:p w:rsidR="00AF7C90" w:rsidRDefault="00AF7C90" w:rsidP="005971C6">
      <w:pPr>
        <w:spacing w:after="0" w:line="240" w:lineRule="auto"/>
      </w:pPr>
      <w:r>
        <w:continuationSeparator/>
      </w:r>
    </w:p>
  </w:footnote>
  <w:footnote w:id="1">
    <w:p w:rsidR="00AF7C90" w:rsidRDefault="00AF7C90">
      <w:pPr>
        <w:pStyle w:val="a5"/>
      </w:pPr>
      <w:r>
        <w:rPr>
          <w:rStyle w:val="a7"/>
        </w:rPr>
        <w:footnoteRef/>
      </w:r>
      <w:r>
        <w:t xml:space="preserve"> Часы представлены для минимальной (1 час в неделю)  и расширенной (2 часа в неделю) моделей изучения информатики на базовом уровне.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1B4F"/>
    <w:multiLevelType w:val="hybridMultilevel"/>
    <w:tmpl w:val="6472E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F07E1"/>
    <w:multiLevelType w:val="multilevel"/>
    <w:tmpl w:val="E3BE9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BB36262"/>
    <w:multiLevelType w:val="multilevel"/>
    <w:tmpl w:val="E3BE9C9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7D7170C"/>
    <w:multiLevelType w:val="hybridMultilevel"/>
    <w:tmpl w:val="9644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2372E"/>
    <w:multiLevelType w:val="hybridMultilevel"/>
    <w:tmpl w:val="3896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F7CE1"/>
    <w:multiLevelType w:val="hybridMultilevel"/>
    <w:tmpl w:val="2E84F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D40"/>
    <w:rsid w:val="000273DF"/>
    <w:rsid w:val="0003246A"/>
    <w:rsid w:val="00050754"/>
    <w:rsid w:val="000808BF"/>
    <w:rsid w:val="0009647B"/>
    <w:rsid w:val="000D17F8"/>
    <w:rsid w:val="000D5F2A"/>
    <w:rsid w:val="000F72A3"/>
    <w:rsid w:val="001430FE"/>
    <w:rsid w:val="001541C4"/>
    <w:rsid w:val="001A1046"/>
    <w:rsid w:val="001C033A"/>
    <w:rsid w:val="001D0798"/>
    <w:rsid w:val="0025236D"/>
    <w:rsid w:val="002640C7"/>
    <w:rsid w:val="002D2820"/>
    <w:rsid w:val="002E7D70"/>
    <w:rsid w:val="00312B89"/>
    <w:rsid w:val="0038506F"/>
    <w:rsid w:val="003B07B2"/>
    <w:rsid w:val="003B3571"/>
    <w:rsid w:val="003D6F11"/>
    <w:rsid w:val="00411F4C"/>
    <w:rsid w:val="00412D40"/>
    <w:rsid w:val="00454E12"/>
    <w:rsid w:val="00455B41"/>
    <w:rsid w:val="004822A7"/>
    <w:rsid w:val="004A27AA"/>
    <w:rsid w:val="004E71DA"/>
    <w:rsid w:val="00527FF0"/>
    <w:rsid w:val="0058220C"/>
    <w:rsid w:val="005971C6"/>
    <w:rsid w:val="005C402B"/>
    <w:rsid w:val="005C5DF3"/>
    <w:rsid w:val="00607BAA"/>
    <w:rsid w:val="00627659"/>
    <w:rsid w:val="00662B17"/>
    <w:rsid w:val="00713418"/>
    <w:rsid w:val="00750888"/>
    <w:rsid w:val="007A7DC7"/>
    <w:rsid w:val="007F296B"/>
    <w:rsid w:val="00825CCF"/>
    <w:rsid w:val="00850490"/>
    <w:rsid w:val="00857C6B"/>
    <w:rsid w:val="00863FF4"/>
    <w:rsid w:val="00890360"/>
    <w:rsid w:val="008B56ED"/>
    <w:rsid w:val="008C51C8"/>
    <w:rsid w:val="008F5A27"/>
    <w:rsid w:val="009361DF"/>
    <w:rsid w:val="00953805"/>
    <w:rsid w:val="009C2148"/>
    <w:rsid w:val="009D24B3"/>
    <w:rsid w:val="00AD436E"/>
    <w:rsid w:val="00AF6D1A"/>
    <w:rsid w:val="00AF7C90"/>
    <w:rsid w:val="00BB6274"/>
    <w:rsid w:val="00BC626C"/>
    <w:rsid w:val="00BF67FC"/>
    <w:rsid w:val="00C30775"/>
    <w:rsid w:val="00D103E7"/>
    <w:rsid w:val="00DA2D89"/>
    <w:rsid w:val="00DB4ACC"/>
    <w:rsid w:val="00DC5903"/>
    <w:rsid w:val="00DF5D32"/>
    <w:rsid w:val="00E77F5C"/>
    <w:rsid w:val="00E80C5F"/>
    <w:rsid w:val="00EA311E"/>
    <w:rsid w:val="00EB23B0"/>
    <w:rsid w:val="00F01200"/>
    <w:rsid w:val="00F61AA3"/>
    <w:rsid w:val="00F650B0"/>
    <w:rsid w:val="00F74846"/>
    <w:rsid w:val="00F85994"/>
    <w:rsid w:val="00FD6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88228-FD7E-4236-A380-977978A4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A3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808BF"/>
    <w:pPr>
      <w:ind w:left="720"/>
      <w:contextualSpacing/>
    </w:pPr>
  </w:style>
  <w:style w:type="table" w:styleId="a4">
    <w:name w:val="Table Grid"/>
    <w:basedOn w:val="a1"/>
    <w:uiPriority w:val="59"/>
    <w:rsid w:val="0082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5971C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971C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971C6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EB2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uiPriority w:val="1"/>
    <w:qFormat/>
    <w:rsid w:val="00DA2D8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032E11E-DC4E-4224-BFC8-73C6F27D7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3674</Words>
  <Characters>20947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k313</cp:lastModifiedBy>
  <cp:revision>2</cp:revision>
  <cp:lastPrinted>2022-10-10T04:50:00Z</cp:lastPrinted>
  <dcterms:created xsi:type="dcterms:W3CDTF">2023-10-12T05:55:00Z</dcterms:created>
  <dcterms:modified xsi:type="dcterms:W3CDTF">2023-10-12T05:55:00Z</dcterms:modified>
</cp:coreProperties>
</file>